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2" w:rsidRDefault="004D6E8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-594995</wp:posOffset>
            </wp:positionV>
            <wp:extent cx="10687050" cy="7572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3BD" w:rsidRDefault="009F43BD">
      <w:pPr>
        <w:jc w:val="center"/>
      </w:pPr>
    </w:p>
    <w:p w:rsidR="009F43BD" w:rsidRDefault="004A4C1B">
      <w:pPr>
        <w:jc w:val="both"/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условий для инновационного развития общего, среднего профессионального и дополнительного профессионального образования в Свердловской области.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9F43BD" w:rsidRDefault="004A4C1B">
      <w:pPr>
        <w:jc w:val="both"/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Основные направления деятельности на 2016 год: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</w:p>
    <w:p w:rsidR="009F43BD" w:rsidRDefault="004A4C1B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условий для реализации Концепции развития математического образования в Свердловской области, Концепции нового учебно-методического комплекса по отечественной истории, Концепция школьного филологического образования, Концепции развития дополнительного образования детей в Свердловской области; </w:t>
      </w:r>
    </w:p>
    <w:p w:rsidR="009F43BD" w:rsidRDefault="004A4C1B">
      <w:pPr>
        <w:numPr>
          <w:ilvl w:val="0"/>
          <w:numId w:val="2"/>
        </w:num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условий для реализации </w:t>
      </w:r>
      <w:r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Стратегии развития воспитания в Российской Федерации на период до 2025 года"; </w:t>
      </w:r>
    </w:p>
    <w:p w:rsidR="009F43BD" w:rsidRDefault="004A4C1B">
      <w:pPr>
        <w:numPr>
          <w:ilvl w:val="0"/>
          <w:numId w:val="2"/>
        </w:num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развитие кадрового ресурса инновационных изменений в системе образования;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9F43BD" w:rsidRDefault="004A4C1B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научно-методического сопровождения образовательной деятельности в  образовательных организациях общего, среднего профессионального образования в условиях введения и реализации ФГОС;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- организационно - методическое сопровождение образовательных организаций в области электронного обучения с использованием дистанционных технологий;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9F43BD" w:rsidRDefault="004A4C1B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 в проведении экспертизы профессиональной деятельности педагогических работников на территории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Горнозаводского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Северных округов;</w:t>
      </w:r>
    </w:p>
    <w:p w:rsidR="009F43BD" w:rsidRDefault="004A4C1B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участие  в организации и проведении ОГЭ и ЕГЭ на территории Горнозаводского и Северных округов;</w:t>
      </w:r>
    </w:p>
    <w:p w:rsidR="009F43BD" w:rsidRDefault="004A4C1B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разработка и реализация  дополнительных  профессиональных программ повышения квалификации и  программ профессиональной  переподготовки педагогических  и руководящих работников  образовательных организаций;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9F43BD" w:rsidRDefault="004A4C1B">
      <w:pPr>
        <w:numPr>
          <w:ilvl w:val="0"/>
          <w:numId w:val="2"/>
        </w:num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и проведение мероприятий   в рамках комплексной программы «Уральская инженерная школа»:</w:t>
      </w:r>
    </w:p>
    <w:p w:rsidR="009F43BD" w:rsidRDefault="004A4C1B">
      <w:pPr>
        <w:spacing w:after="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сетевых профессиональных сообществ  на территории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Горнозаводского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Северных округов: общественные советы, ассоциации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9F43BD" w:rsidRDefault="009F43B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F43BD" w:rsidRDefault="004A4C1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образовательной, учебно-методической, научно-исследовательской, организационно-методической деятельности. </w:t>
      </w:r>
    </w:p>
    <w:p w:rsidR="009F43BD" w:rsidRDefault="004A4C1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Образовательная деятельность</w:t>
      </w:r>
    </w:p>
    <w:tbl>
      <w:tblPr>
        <w:tblStyle w:val="TableNormal"/>
        <w:tblW w:w="156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5"/>
        <w:gridCol w:w="360"/>
        <w:gridCol w:w="1830"/>
        <w:gridCol w:w="360"/>
        <w:gridCol w:w="2595"/>
        <w:gridCol w:w="360"/>
        <w:gridCol w:w="1230"/>
        <w:gridCol w:w="2010"/>
        <w:gridCol w:w="1380"/>
        <w:gridCol w:w="1590"/>
      </w:tblGrid>
      <w:tr w:rsidR="009F43BD" w:rsidRPr="004D6E82">
        <w:trPr>
          <w:trHeight w:val="858"/>
          <w:jc w:val="center"/>
        </w:trPr>
        <w:tc>
          <w:tcPr>
            <w:tcW w:w="15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НТФ ИРО</w:t>
            </w:r>
          </w:p>
          <w:p w:rsidR="009F43BD" w:rsidRDefault="004A4C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Владимировна, кандидат психологических  наук</w:t>
            </w:r>
          </w:p>
          <w:p w:rsidR="009F43BD" w:rsidRPr="00AE6BAB" w:rsidRDefault="004A4C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en-US"/>
              </w:rPr>
              <w:t xml:space="preserve">. (3453) 25-11-88; 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>-mail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>
                <w:rPr>
                  <w:rStyle w:val="Hyperlink0"/>
                  <w:rFonts w:eastAsia="Calibri"/>
                </w:rPr>
                <w:t>ntfiro@gmail.com</w:t>
              </w:r>
            </w:hyperlink>
            <w:r>
              <w:rPr>
                <w:rStyle w:val="a5"/>
                <w:rFonts w:ascii="Times New Roman" w:hAnsi="Times New Roman"/>
                <w:b/>
                <w:bCs/>
                <w:shd w:val="clear" w:color="auto" w:fill="F5F5F5"/>
                <w:lang w:val="en-US"/>
              </w:rPr>
              <w:t>,</w:t>
            </w:r>
            <w:hyperlink r:id="rId10" w:history="1">
              <w:r>
                <w:rPr>
                  <w:rStyle w:val="Hyperlink1"/>
                  <w:rFonts w:eastAsia="Calibri"/>
                </w:rPr>
                <w:t>dobrnt@mail.ru</w:t>
              </w:r>
            </w:hyperlink>
          </w:p>
        </w:tc>
      </w:tr>
      <w:tr w:rsidR="009F43BD">
        <w:trPr>
          <w:trHeight w:val="93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6F7143" w:rsidTr="006F7143">
        <w:trPr>
          <w:trHeight w:val="544"/>
          <w:jc w:val="center"/>
        </w:trPr>
        <w:tc>
          <w:tcPr>
            <w:tcW w:w="15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143" w:rsidRDefault="006F7143">
            <w:pPr>
              <w:spacing w:line="240" w:lineRule="auto"/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Реализация дополнительных профессиональных программ – программ повышения квалификации  в объеме от 16 до 250 часов</w:t>
            </w:r>
          </w:p>
        </w:tc>
      </w:tr>
      <w:tr w:rsidR="00D46C32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"Педагогический инструментарий обучения учебным дисциплинам духовно-нравственной направленности ("Основы религиозной культуры и светской этики", "Основы духовно-нравственной культуры народов России" и др.)" обучение в форме стажировки (24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04.04.16-06.04.16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 w:rsidTr="00D46C32">
        <w:trPr>
          <w:trHeight w:val="478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"Коррекционная работа с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содержание", обучение с использованием дистанционных образовательных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технологий (108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04.04.16-19.04.16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 w:rsidTr="00D46C32">
        <w:trPr>
          <w:trHeight w:val="478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"ФГОС среднего общего образования: идеология и технологии введения" (40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04.04.16-08.04.16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"Решение задач на уроках математики как средство развития универсальных учебных действий учащихся" (16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06.04.16-07.04.16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Ушакова М.А., заведующий кафедрой физико-математического образования,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Учителя, преподаватели математики  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"Разработка контрольно-оценочных сре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оответствии с требованиями ФГОС среднего профессионального образования" (24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11.04.16-13.04.16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учреждения среднего профессионального образования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"Использование мультимедиа в образовании" (80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11.04.16-22.04.16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Гуляева Л.И, ст. преподаватель кафедры физико-математического образования НТФ ИРО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"Внеурочная деятельность в соответствии с требованиями ФГОС общего образования: проектирование и реализация" (40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after="0"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11.04.16-15.04.16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after="0"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Коротенко Н.Н., ст. преподаватель кафедры педагогики и психологии НТФ ИРО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after="0"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after="0"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  <w:p w:rsidR="00D46C32" w:rsidRDefault="00D46C32" w:rsidP="0053768F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D46C32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"Современные педагогические технологии в условиях реализации федерального государственного образовательного стандарта дошкольного образования" (40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18.04.16-22.04.16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Гомоюнова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Н.Я., старший преподаватель кафедры управления в образовании НТФ ИРО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C32" w:rsidRDefault="00D46C32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"Развитие профессиональной компетентности экспертов по вопросам аттестации педагогических руководящих работников" (24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19.04.16-21.04.16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Андреева С.М., заведующий отделом сопровождения аттестационных процессов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Эксперты (кандидаты в эксперты) по аттестации педагогических работников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</w:t>
            </w:r>
          </w:p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"Современные образовательные технологии  реализации ФГОС основного общего образования"  (40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25.04.16-29.04.16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 w:rsidTr="00D46C32">
        <w:trPr>
          <w:trHeight w:val="477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стандарта", обучение с использованием дистанционных образовательных технологий (40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25.04.16-29.04.16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Учителя истории и обществознания 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"Содержание и технологии реализации ФГОС общего образования на уроках физики и математики, обучение с использованием дистанционных образовательных технологий" (40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25.04.16-29.04.16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Ушакова М.А., заведующий кафедрой физико-математического образования,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Учителя физики, математики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 w:rsidP="0053768F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24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"Технология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управления" (16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26.04.16-27.04.16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Учителя 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21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"Организация работы по профилактике и предупреждению дорожно-транспортного травматизма" (24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28.04.16-30.04.16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600"/>
          <w:jc w:val="center"/>
        </w:trPr>
        <w:tc>
          <w:tcPr>
            <w:tcW w:w="156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</w:pPr>
            <w:bookmarkStart w:id="0" w:name="_GoBack"/>
            <w:bookmarkEnd w:id="0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 работников образовательных организаций в объеме от 250 часов</w:t>
            </w:r>
          </w:p>
        </w:tc>
      </w:tr>
      <w:tr w:rsidR="001D3384">
        <w:trPr>
          <w:trHeight w:val="2400"/>
          <w:jc w:val="center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"Менеджмент в образовании" (250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widowControl w:val="0"/>
              <w:spacing w:after="0"/>
              <w:ind w:left="125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II сессия: 11.04.16-22.04.16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widowControl w:val="0"/>
              <w:spacing w:after="0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Тимиров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Ф.Ф., доцент кафедры педагогики и психологии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widowControl w:val="0"/>
              <w:spacing w:after="0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Руководители, заместители руководителей, педагогические работники 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1D3384">
        <w:trPr>
          <w:trHeight w:val="2105"/>
          <w:jc w:val="center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"Воспитатель дошкольной образовательной организации" (250 час.)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widowControl w:val="0"/>
              <w:spacing w:after="0"/>
              <w:ind w:left="125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III сессия: 04.04.16-14.04.16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125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1D3384" w:rsidRDefault="001D3384">
            <w:pPr>
              <w:widowControl w:val="0"/>
              <w:spacing w:after="0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ind w:left="5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84" w:rsidRDefault="001D3384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</w:tbl>
    <w:p w:rsidR="009F43BD" w:rsidRDefault="009F43BD">
      <w:pPr>
        <w:widowControl w:val="0"/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</w:p>
    <w:p w:rsidR="009F43BD" w:rsidRDefault="009F43BD">
      <w:pPr>
        <w:jc w:val="center"/>
      </w:pPr>
    </w:p>
    <w:tbl>
      <w:tblPr>
        <w:tblStyle w:val="TableNormal"/>
        <w:tblW w:w="155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0"/>
        <w:gridCol w:w="1710"/>
        <w:gridCol w:w="1770"/>
      </w:tblGrid>
      <w:tr w:rsidR="009F43BD">
        <w:trPr>
          <w:trHeight w:val="651"/>
          <w:jc w:val="center"/>
        </w:trPr>
        <w:tc>
          <w:tcPr>
            <w:tcW w:w="1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      </w:r>
          </w:p>
        </w:tc>
      </w:tr>
      <w:tr w:rsidR="009F43BD">
        <w:trPr>
          <w:trHeight w:val="305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5.2. </w:t>
            </w:r>
            <w:proofErr w:type="gramStart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для обучающихся Свердловской области (олимпиады, конкурсы, марафоны)</w:t>
            </w:r>
            <w:proofErr w:type="gramEnd"/>
          </w:p>
        </w:tc>
      </w:tr>
      <w:tr w:rsidR="009F43BD">
        <w:trPr>
          <w:trHeight w:val="648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5.3.         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консультации)</w:t>
            </w:r>
          </w:p>
        </w:tc>
      </w:tr>
      <w:tr w:rsidR="009F43BD">
        <w:trPr>
          <w:trHeight w:val="648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5.3. Подготовка и проведение научно-практических конференций, педагогических чтений, </w:t>
            </w:r>
            <w:proofErr w:type="gramStart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интернет-конференций</w:t>
            </w:r>
            <w:proofErr w:type="gramEnd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, форумов, слетов, мастер-классов</w:t>
            </w:r>
          </w:p>
        </w:tc>
      </w:tr>
      <w:tr w:rsidR="009F43BD">
        <w:trPr>
          <w:trHeight w:val="255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9F43BD"/>
        </w:tc>
      </w:tr>
      <w:tr w:rsidR="009F43BD">
        <w:trPr>
          <w:trHeight w:val="520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9" w:type="dxa"/>
            </w:tcMar>
          </w:tcPr>
          <w:p w:rsidR="009F43BD" w:rsidRDefault="004A4C1B">
            <w:pPr>
              <w:spacing w:after="0"/>
              <w:ind w:right="69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b/>
                <w:bCs/>
              </w:rPr>
              <w:t>Ответствен</w:t>
            </w:r>
          </w:p>
          <w:p w:rsidR="009F43BD" w:rsidRDefault="004A4C1B">
            <w:pPr>
              <w:spacing w:after="0"/>
              <w:jc w:val="center"/>
            </w:pPr>
            <w:proofErr w:type="spellStart"/>
            <w:r>
              <w:rPr>
                <w:rStyle w:val="a5"/>
                <w:rFonts w:ascii="Times New Roman" w:hAnsi="Times New Roman"/>
                <w:b/>
                <w:bCs/>
              </w:rPr>
              <w:t>ный</w:t>
            </w:r>
            <w:proofErr w:type="spellEnd"/>
          </w:p>
        </w:tc>
      </w:tr>
      <w:tr w:rsidR="009F43BD"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Проведение педагогического форума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Невьянском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9F43BD">
        <w:trPr>
          <w:trHeight w:val="992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      </w:r>
          </w:p>
        </w:tc>
      </w:tr>
      <w:tr w:rsidR="009F43BD">
        <w:trPr>
          <w:trHeight w:val="305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7.1. Разработка (корректировка) дополнительных профессиональных программ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4" w:type="dxa"/>
            </w:tcMar>
          </w:tcPr>
          <w:p w:rsidR="009F43BD" w:rsidRDefault="004A4C1B">
            <w:pPr>
              <w:spacing w:after="0"/>
              <w:ind w:right="204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Разработка ДПП "Проектирование деятельности педагога дополнительного образования в учреждениях дополнительного образования" (40 час.)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Разработка ДПП "Содержание и технологии реализации ФГОС общего образования на уроках физики и математики, обучение с использованием дистанционных образовательных технологий" (40 ч.)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Гуляева Л.И.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Разработка ДПП, УМК "Современные образовательные технологии реализации ФГОС основного общего образования" (40 час.)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Коротенко Н.Н.</w:t>
            </w:r>
          </w:p>
        </w:tc>
      </w:tr>
      <w:tr w:rsidR="009F43BD">
        <w:trPr>
          <w:trHeight w:val="581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9F43BD">
            <w:pPr>
              <w:spacing w:after="0"/>
              <w:rPr>
                <w:rStyle w:val="a5"/>
              </w:rPr>
            </w:pPr>
          </w:p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7.3. 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ab/>
              <w:t>Разработка учебно-методических комплексов, кейсов для реализации дополнительных профессиональных программ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"Современные образовательные технологии реализации ФГОС основного общего образования"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Булыгина Л.Н.</w:t>
            </w:r>
          </w:p>
        </w:tc>
      </w:tr>
      <w:tr w:rsidR="009F43BD">
        <w:trPr>
          <w:trHeight w:val="648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7.5.    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      </w:r>
          </w:p>
        </w:tc>
      </w:tr>
      <w:tr w:rsidR="009F43BD">
        <w:trPr>
          <w:trHeight w:val="30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Разработка учебного пособия "Индивидуализация образования в ДОУ"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Сенова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F43BD">
        <w:trPr>
          <w:trHeight w:val="305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7.6.           Подготовка к публикации научной продукции (статей, тезисов, учебных пособий, монографий, сборников)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Подготовка  статьи в научном журнале, индексируемом в РИНЦ "Использование информационных технологий на уроках математики"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Ушакова М.А.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Подготовка  статьи в научном журнале, индексируемом в РИНЦ «Инклюзивная среда в дошкольном образовании»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Гомоюнова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</w:tr>
      <w:tr w:rsidR="009F43BD">
        <w:trPr>
          <w:trHeight w:val="305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9.         Организация и проведение аттестации педагогических работников</w:t>
            </w:r>
          </w:p>
        </w:tc>
      </w:tr>
      <w:tr w:rsidR="009F43BD"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F43BD"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Н.В. Андреева С.М.</w:t>
            </w:r>
          </w:p>
        </w:tc>
      </w:tr>
      <w:tr w:rsidR="009F43BD">
        <w:trPr>
          <w:trHeight w:val="857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9F43BD">
            <w:pPr>
              <w:spacing w:after="0"/>
              <w:rPr>
                <w:rStyle w:val="a5"/>
              </w:rPr>
            </w:pPr>
          </w:p>
          <w:p w:rsidR="009F43BD" w:rsidRDefault="009F43BD">
            <w:pPr>
              <w:spacing w:after="0"/>
              <w:rPr>
                <w:rStyle w:val="a5"/>
              </w:rPr>
            </w:pPr>
          </w:p>
          <w:p w:rsidR="009F43BD" w:rsidRDefault="004A4C1B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F43BD">
        <w:trPr>
          <w:trHeight w:val="992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IV.          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тьюторов</w:t>
            </w:r>
            <w:proofErr w:type="spellEnd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9F43BD">
        <w:trPr>
          <w:trHeight w:val="820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Проведение заседания НМС НТФ ИРО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13.04.2016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Члены НМС</w:t>
            </w:r>
          </w:p>
        </w:tc>
      </w:tr>
      <w:tr w:rsidR="009F43BD">
        <w:trPr>
          <w:trHeight w:val="202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Отсутствует (основание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риказ  НТФ ИРО №10-од  от 03.02.2016)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экспертной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комисси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при НМС</w:t>
            </w:r>
          </w:p>
        </w:tc>
      </w:tr>
      <w:tr w:rsidR="009F43BD"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Проведение заседания кафедр НТФ ИРО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Ушакова М.А.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9F43BD"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Заседание Общественного совета учителей гуманитарных наук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Булыгина Л.Н.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Заседание координационного Совета руководителей ММС (г. Качканар)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F43BD"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21.04.2016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Уманская М.В.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Барановская Н.Н</w:t>
            </w:r>
          </w:p>
        </w:tc>
      </w:tr>
      <w:tr w:rsidR="009F43BD"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Заседание Общественного Совета руководителей дошкольных образовательных организаций ГО и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28.04.2016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Уманская М.В.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Корнева Е.П.</w:t>
            </w:r>
          </w:p>
        </w:tc>
      </w:tr>
      <w:tr w:rsidR="009F43BD"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Организация и проведение Ассоциации воспитателей и специалистов учреждений для детей-сирот, детей, оставшихся без попечения родителей и детей с ОВЗ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Тема: «Развитие творческих способностей детей с ОВЗ»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F43BD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Заседание Совета заместителей руководителей учреждений для детей-сирот, детей, оставшихся без попечения родителей и детей с ОВЗ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14.04.2016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F43BD">
        <w:trPr>
          <w:trHeight w:val="1679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 мероприятий в рамках  </w:t>
            </w:r>
            <w:r w:rsidR="00AE6BAB">
              <w:rPr>
                <w:rStyle w:val="a5"/>
                <w:rFonts w:ascii="Times New Roman" w:hAnsi="Times New Roman"/>
                <w:sz w:val="24"/>
                <w:szCs w:val="24"/>
              </w:rPr>
              <w:t>сетевого образовательного проекта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детей и взрослых «Инженерная галактика» Горнозаводского и Северного округов:</w:t>
            </w:r>
          </w:p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-Форсайт “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ПреОбразование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” Конструирование. Естествознание.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-Участие во II Весеннем открытом образовательном форуме в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есной</w:t>
            </w:r>
            <w:proofErr w:type="spellEnd"/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-Форсайт сессия “Мир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роботехники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” в МБОУ “Лицей” г.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Н.Тагила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3BD" w:rsidRDefault="009F43BD">
            <w:pPr>
              <w:spacing w:after="0"/>
              <w:rPr>
                <w:rStyle w:val="a5"/>
              </w:rPr>
            </w:pPr>
          </w:p>
          <w:p w:rsidR="009F43BD" w:rsidRDefault="004A4C1B" w:rsidP="00AE6BAB">
            <w:pPr>
              <w:spacing w:after="0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2.04.2016</w:t>
            </w:r>
          </w:p>
          <w:p w:rsidR="009F43BD" w:rsidRDefault="004A4C1B" w:rsidP="00AE6BAB">
            <w:pPr>
              <w:spacing w:after="0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06.04.2016</w:t>
            </w:r>
          </w:p>
          <w:p w:rsidR="009F43BD" w:rsidRDefault="004A4C1B" w:rsidP="00AE6BAB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7.04.2016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BD" w:rsidRDefault="004A4C1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F43BD" w:rsidRDefault="004A4C1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9F43BD" w:rsidRDefault="004A4C1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Ушакова М.А.</w:t>
            </w:r>
          </w:p>
          <w:p w:rsidR="009F43BD" w:rsidRDefault="004A4C1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Лисина Т.В.</w:t>
            </w:r>
          </w:p>
        </w:tc>
      </w:tr>
      <w:tr w:rsidR="00AE6BAB">
        <w:trPr>
          <w:trHeight w:val="1679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3558F5" w:rsidP="00943065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семинара </w:t>
            </w:r>
            <w:r w:rsidR="00AE6BA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"Актуальные вопросы </w:t>
            </w:r>
            <w:proofErr w:type="gramStart"/>
            <w:r w:rsidR="00AE6BAB">
              <w:rPr>
                <w:rStyle w:val="a5"/>
                <w:rFonts w:ascii="Times New Roman" w:hAnsi="Times New Roman"/>
                <w:sz w:val="24"/>
                <w:szCs w:val="24"/>
              </w:rPr>
              <w:t>выявления  групп риска возможного вовлечения школьников</w:t>
            </w:r>
            <w:proofErr w:type="gramEnd"/>
            <w:r w:rsidR="00AE6BA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 потребление наркотических веществ" (8 час.)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 w:rsidP="00943065">
            <w:pPr>
              <w:spacing w:line="240" w:lineRule="auto"/>
              <w:ind w:left="51" w:right="99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07.04.16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E6BAB">
        <w:trPr>
          <w:trHeight w:val="1679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3558F5" w:rsidP="00943065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Организация семинара</w:t>
            </w:r>
            <w:r w:rsidR="004D6E8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AE6BAB">
              <w:rPr>
                <w:rStyle w:val="a5"/>
                <w:rFonts w:ascii="Times New Roman" w:hAnsi="Times New Roman"/>
                <w:sz w:val="24"/>
                <w:szCs w:val="24"/>
              </w:rPr>
              <w:t>"Консультационно-методический   центр   для детей  раннего</w:t>
            </w:r>
            <w:r w:rsidR="00AE6BAB">
              <w:rPr>
                <w:rStyle w:val="a5"/>
                <w:rFonts w:ascii="Times New Roman" w:hAnsi="Times New Roman"/>
                <w:sz w:val="24"/>
                <w:szCs w:val="24"/>
              </w:rPr>
              <w:tab/>
              <w:t>возраста   как ресурс  развития   сети  дошкольного образования  Свердловской области" (8 час.)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 w:rsidP="00943065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AE6BAB"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программн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Кабанов Д.В.,</w:t>
            </w:r>
          </w:p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Лисина Т.В.</w:t>
            </w:r>
          </w:p>
        </w:tc>
      </w:tr>
      <w:tr w:rsidR="00AE6BAB"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AE6BAB" w:rsidRDefault="00AE6BA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E6BAB" w:rsidRDefault="00AE6BA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E6BAB"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Кабанов Д.В.,</w:t>
            </w:r>
          </w:p>
          <w:p w:rsidR="00AE6BAB" w:rsidRDefault="00AE6BA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Ушакова М.А.</w:t>
            </w:r>
          </w:p>
        </w:tc>
      </w:tr>
      <w:tr w:rsidR="00AE6BAB"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Лисина Т.В.</w:t>
            </w:r>
          </w:p>
          <w:p w:rsidR="00AE6BAB" w:rsidRDefault="00AE6BA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Гонцова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Кабанова Д.В.</w:t>
            </w:r>
          </w:p>
        </w:tc>
      </w:tr>
      <w:tr w:rsidR="00AE6BAB">
        <w:trPr>
          <w:trHeight w:val="1679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Е.А., </w:t>
            </w:r>
          </w:p>
          <w:p w:rsidR="00AE6BAB" w:rsidRDefault="00AE6BAB">
            <w:pPr>
              <w:spacing w:after="0"/>
              <w:rPr>
                <w:rStyle w:val="a5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Сиялов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Бирюкова С.А.</w:t>
            </w:r>
          </w:p>
        </w:tc>
      </w:tr>
      <w:tr w:rsidR="00AE6BAB">
        <w:trPr>
          <w:trHeight w:val="30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необразовательной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Кабанов Д.В.</w:t>
            </w:r>
          </w:p>
        </w:tc>
      </w:tr>
      <w:tr w:rsidR="00AE6BAB">
        <w:trPr>
          <w:trHeight w:val="307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AB" w:rsidRDefault="00AE6BAB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9F43BD" w:rsidRDefault="009F43BD">
      <w:pPr>
        <w:widowControl w:val="0"/>
        <w:spacing w:line="240" w:lineRule="auto"/>
        <w:jc w:val="center"/>
      </w:pPr>
    </w:p>
    <w:sectPr w:rsidR="009F43BD">
      <w:headerReference w:type="default" r:id="rId11"/>
      <w:footerReference w:type="default" r:id="rId12"/>
      <w:pgSz w:w="16840" w:h="11900" w:orient="landscape"/>
      <w:pgMar w:top="993" w:right="1134" w:bottom="85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E9" w:rsidRDefault="00572BE9">
      <w:pPr>
        <w:spacing w:after="0" w:line="240" w:lineRule="auto"/>
      </w:pPr>
      <w:r>
        <w:separator/>
      </w:r>
    </w:p>
  </w:endnote>
  <w:endnote w:type="continuationSeparator" w:id="0">
    <w:p w:rsidR="00572BE9" w:rsidRDefault="0057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BD" w:rsidRDefault="009F4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E9" w:rsidRDefault="00572BE9">
      <w:pPr>
        <w:spacing w:after="0" w:line="240" w:lineRule="auto"/>
      </w:pPr>
      <w:r>
        <w:separator/>
      </w:r>
    </w:p>
  </w:footnote>
  <w:footnote w:type="continuationSeparator" w:id="0">
    <w:p w:rsidR="00572BE9" w:rsidRDefault="0057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BD" w:rsidRDefault="009F43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B62"/>
    <w:multiLevelType w:val="hybridMultilevel"/>
    <w:tmpl w:val="B50AEFC2"/>
    <w:numStyleLink w:val="1"/>
  </w:abstractNum>
  <w:abstractNum w:abstractNumId="1">
    <w:nsid w:val="36790F26"/>
    <w:multiLevelType w:val="hybridMultilevel"/>
    <w:tmpl w:val="B50AEFC2"/>
    <w:styleLink w:val="1"/>
    <w:lvl w:ilvl="0" w:tplc="97F4E86E">
      <w:start w:val="1"/>
      <w:numFmt w:val="bullet"/>
      <w:suff w:val="nothing"/>
      <w:lvlText w:val="−"/>
      <w:lvlJc w:val="left"/>
      <w:pPr>
        <w:tabs>
          <w:tab w:val="left" w:pos="851"/>
          <w:tab w:val="left" w:pos="993"/>
        </w:tabs>
        <w:ind w:left="142" w:firstLine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61A9A">
      <w:start w:val="1"/>
      <w:numFmt w:val="bullet"/>
      <w:lvlText w:val="o"/>
      <w:lvlJc w:val="left"/>
      <w:pPr>
        <w:tabs>
          <w:tab w:val="left" w:pos="851"/>
          <w:tab w:val="left" w:pos="993"/>
          <w:tab w:val="num" w:pos="1505"/>
        </w:tabs>
        <w:ind w:left="79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E9C38">
      <w:start w:val="1"/>
      <w:numFmt w:val="bullet"/>
      <w:lvlText w:val="▪"/>
      <w:lvlJc w:val="left"/>
      <w:pPr>
        <w:tabs>
          <w:tab w:val="left" w:pos="851"/>
          <w:tab w:val="left" w:pos="993"/>
          <w:tab w:val="num" w:pos="2225"/>
        </w:tabs>
        <w:ind w:left="151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23802">
      <w:start w:val="1"/>
      <w:numFmt w:val="bullet"/>
      <w:lvlText w:val="●"/>
      <w:lvlJc w:val="left"/>
      <w:pPr>
        <w:tabs>
          <w:tab w:val="left" w:pos="851"/>
          <w:tab w:val="left" w:pos="993"/>
          <w:tab w:val="num" w:pos="2945"/>
        </w:tabs>
        <w:ind w:left="223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2386A">
      <w:start w:val="1"/>
      <w:numFmt w:val="bullet"/>
      <w:lvlText w:val="o"/>
      <w:lvlJc w:val="left"/>
      <w:pPr>
        <w:tabs>
          <w:tab w:val="left" w:pos="851"/>
          <w:tab w:val="left" w:pos="993"/>
          <w:tab w:val="num" w:pos="3665"/>
        </w:tabs>
        <w:ind w:left="295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23F0E">
      <w:start w:val="1"/>
      <w:numFmt w:val="bullet"/>
      <w:lvlText w:val="▪"/>
      <w:lvlJc w:val="left"/>
      <w:pPr>
        <w:tabs>
          <w:tab w:val="left" w:pos="851"/>
          <w:tab w:val="left" w:pos="993"/>
          <w:tab w:val="num" w:pos="4385"/>
        </w:tabs>
        <w:ind w:left="367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680A6">
      <w:start w:val="1"/>
      <w:numFmt w:val="bullet"/>
      <w:lvlText w:val="●"/>
      <w:lvlJc w:val="left"/>
      <w:pPr>
        <w:tabs>
          <w:tab w:val="left" w:pos="851"/>
          <w:tab w:val="left" w:pos="993"/>
          <w:tab w:val="num" w:pos="5105"/>
        </w:tabs>
        <w:ind w:left="439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42AA6">
      <w:start w:val="1"/>
      <w:numFmt w:val="bullet"/>
      <w:lvlText w:val="o"/>
      <w:lvlJc w:val="left"/>
      <w:pPr>
        <w:tabs>
          <w:tab w:val="left" w:pos="851"/>
          <w:tab w:val="left" w:pos="993"/>
          <w:tab w:val="num" w:pos="5825"/>
        </w:tabs>
        <w:ind w:left="511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E45FE">
      <w:start w:val="1"/>
      <w:numFmt w:val="bullet"/>
      <w:lvlText w:val="▪"/>
      <w:lvlJc w:val="left"/>
      <w:pPr>
        <w:tabs>
          <w:tab w:val="left" w:pos="851"/>
          <w:tab w:val="left" w:pos="993"/>
          <w:tab w:val="num" w:pos="6545"/>
        </w:tabs>
        <w:ind w:left="583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43BD"/>
    <w:rsid w:val="001D3384"/>
    <w:rsid w:val="003558F5"/>
    <w:rsid w:val="004A4C1B"/>
    <w:rsid w:val="004D6E82"/>
    <w:rsid w:val="00572BE9"/>
    <w:rsid w:val="006F7143"/>
    <w:rsid w:val="009F43BD"/>
    <w:rsid w:val="00A576F7"/>
    <w:rsid w:val="00AE6BAB"/>
    <w:rsid w:val="00D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u w:val="single"/>
      <w:shd w:val="clear" w:color="auto" w:fill="F5F5F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8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u w:val="single"/>
      <w:shd w:val="clear" w:color="auto" w:fill="F5F5F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8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br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fir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7</cp:revision>
  <dcterms:created xsi:type="dcterms:W3CDTF">2016-12-16T09:04:00Z</dcterms:created>
  <dcterms:modified xsi:type="dcterms:W3CDTF">2016-12-17T11:38:00Z</dcterms:modified>
</cp:coreProperties>
</file>