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09" w:rsidRDefault="00B24A09" w:rsidP="00D57F7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-611505</wp:posOffset>
            </wp:positionV>
            <wp:extent cx="10782300" cy="7505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кан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3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3EF2" w:rsidRDefault="00F73EF2" w:rsidP="00F73EF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создание условий для инновационного развития общего, среднего профессионального и дополнительного профессионального образования в Свердловской области.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направления деятельности на 2016 год: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реализации Концепции развития математического образования в Свердловской области, Концепции нового учебно-методического комплекса по отечественной истории, Концепция школьного филологического образования, Концепции развития дополнительного образования детей в Свердловской области; </w:t>
      </w:r>
    </w:p>
    <w:p w:rsidR="00F73EF2" w:rsidRDefault="00F73EF2" w:rsidP="00E44C0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реализации </w:t>
      </w:r>
      <w:r>
        <w:rPr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Стратегии развития воспитания в Российской Федерации на период до 2025 года"; </w:t>
      </w:r>
    </w:p>
    <w:p w:rsidR="00F73EF2" w:rsidRDefault="00F73EF2" w:rsidP="00E44C0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кадрового ресурса инновационных изменений в системе образования;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научно-методического сопровождения образовательной деятельности в  образовательных организациях общего, среднего профессионального образования в условиях введения и реализации ФГОС;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организационно - методическое сопровождение образовательных организаций в области электронного обучения с использованием дистанционных технологий;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 в проведении экспертизы профессиональной деятельности педагогических работников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Горнозаводского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Северных округов;</w:t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 в организации и проведении ОГЭ И ЕГЭ на территории Горнозаводского и Северных округов;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73EF2" w:rsidRDefault="00F73EF2" w:rsidP="00F73EF2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разработка и реализация  дополнительных  профессиональных программ повышения квалификации и  программ профессиональной  переподготовки педагогических  и руководящих работников  образовательных организаций;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73EF2" w:rsidRDefault="00F73EF2" w:rsidP="00E44C0F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мероприятий   в рамках комплексной программы «Уральская инженерная школа»:</w:t>
      </w:r>
    </w:p>
    <w:p w:rsidR="00F73EF2" w:rsidRDefault="00F73EF2" w:rsidP="00E44C0F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сетевых профессиональных сообществ  на территории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Горнозаводского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Северных округов: общественные советы, ассоциации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A02850" w:rsidRDefault="00A02850" w:rsidP="00CF783F">
      <w:pPr>
        <w:pStyle w:val="a6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EF2" w:rsidRDefault="00F73EF2" w:rsidP="00CF783F">
      <w:pPr>
        <w:pStyle w:val="a6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EF2" w:rsidRDefault="00F73EF2" w:rsidP="00CF783F">
      <w:pPr>
        <w:pStyle w:val="a6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3EF2" w:rsidRPr="001C3DE3" w:rsidRDefault="00F73EF2" w:rsidP="00CF783F">
      <w:pPr>
        <w:pStyle w:val="a6"/>
        <w:tabs>
          <w:tab w:val="left" w:pos="851"/>
          <w:tab w:val="left" w:pos="993"/>
        </w:tabs>
        <w:ind w:left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87760" w:rsidRDefault="002F78B4" w:rsidP="002F7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образовательной, учебно-методической, научно-исследовательской, организационно-методической деятельности </w:t>
      </w:r>
    </w:p>
    <w:p w:rsidR="00E10F73" w:rsidRPr="00E87760" w:rsidRDefault="00E87760" w:rsidP="00E87760">
      <w:pPr>
        <w:tabs>
          <w:tab w:val="left" w:pos="498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0F73" w:rsidRPr="00E87760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tbl>
      <w:tblPr>
        <w:tblW w:w="153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11"/>
        <w:gridCol w:w="1407"/>
        <w:gridCol w:w="11"/>
        <w:gridCol w:w="2134"/>
        <w:gridCol w:w="10"/>
        <w:gridCol w:w="2127"/>
        <w:gridCol w:w="2569"/>
        <w:gridCol w:w="1134"/>
        <w:gridCol w:w="1546"/>
      </w:tblGrid>
      <w:tr w:rsidR="00E10F73" w:rsidRPr="00B24A09" w:rsidTr="00590E48">
        <w:trPr>
          <w:trHeight w:val="655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3" w:rsidRPr="00423735" w:rsidRDefault="00E10F73" w:rsidP="004237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735">
              <w:rPr>
                <w:rFonts w:ascii="Times New Roman" w:hAnsi="Times New Roman" w:cs="Times New Roman"/>
                <w:b/>
                <w:bCs/>
              </w:rPr>
              <w:t>НТФ ИРО</w:t>
            </w:r>
          </w:p>
          <w:p w:rsidR="00E10F73" w:rsidRPr="00423735" w:rsidRDefault="00E10F73" w:rsidP="0042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Владимировна, кандидат психологических  наук</w:t>
            </w:r>
          </w:p>
          <w:p w:rsidR="00E10F73" w:rsidRPr="00423735" w:rsidRDefault="00E10F73" w:rsidP="00423735">
            <w:pPr>
              <w:spacing w:after="0" w:line="240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423735">
              <w:rPr>
                <w:rFonts w:ascii="Times New Roman" w:hAnsi="Times New Roman" w:cs="Times New Roman"/>
              </w:rPr>
              <w:t>т</w:t>
            </w:r>
            <w:r w:rsidRPr="00423735">
              <w:rPr>
                <w:rFonts w:ascii="Times New Roman" w:hAnsi="Times New Roman" w:cs="Times New Roman"/>
                <w:lang w:val="en-US"/>
              </w:rPr>
              <w:t xml:space="preserve">. (3453) 25-11-88; </w:t>
            </w:r>
            <w:proofErr w:type="gramStart"/>
            <w:r w:rsidRPr="00423735">
              <w:rPr>
                <w:rFonts w:ascii="Times New Roman" w:hAnsi="Times New Roman" w:cs="Times New Roman"/>
              </w:rPr>
              <w:t>Е</w:t>
            </w:r>
            <w:proofErr w:type="gramEnd"/>
            <w:r w:rsidRPr="00423735">
              <w:rPr>
                <w:rFonts w:ascii="Times New Roman" w:hAnsi="Times New Roman" w:cs="Times New Roman"/>
                <w:lang w:val="en-US"/>
              </w:rPr>
              <w:t>-mail</w:t>
            </w:r>
            <w:r w:rsidRPr="00423735">
              <w:rPr>
                <w:rFonts w:ascii="Times New Roman" w:hAnsi="Times New Roman" w:cs="Times New Roman"/>
                <w:sz w:val="28"/>
                <w:lang w:val="en-US"/>
              </w:rPr>
              <w:t xml:space="preserve">: </w:t>
            </w:r>
            <w:hyperlink r:id="rId10" w:history="1">
              <w:r w:rsidRPr="00423735">
                <w:rPr>
                  <w:rStyle w:val="a9"/>
                  <w:rFonts w:ascii="Times New Roman" w:hAnsi="Times New Roman"/>
                  <w:szCs w:val="20"/>
                  <w:shd w:val="clear" w:color="auto" w:fill="FFFFFF"/>
                  <w:lang w:val="en-US"/>
                </w:rPr>
                <w:t>ntfiro@gmail.com</w:t>
              </w:r>
            </w:hyperlink>
            <w:r w:rsidRPr="00423735">
              <w:rPr>
                <w:rFonts w:ascii="Times New Roman" w:hAnsi="Times New Roman" w:cs="Times New Roman"/>
                <w:b/>
                <w:bCs/>
                <w:spacing w:val="15"/>
                <w:shd w:val="clear" w:color="auto" w:fill="F5F5F5"/>
                <w:lang w:val="en-US"/>
              </w:rPr>
              <w:t>,</w:t>
            </w:r>
            <w:hyperlink r:id="rId11" w:history="1">
              <w:r w:rsidRPr="00423735">
                <w:rPr>
                  <w:rStyle w:val="a9"/>
                  <w:rFonts w:ascii="Times New Roman" w:hAnsi="Times New Roman"/>
                  <w:spacing w:val="15"/>
                  <w:shd w:val="clear" w:color="auto" w:fill="F5F5F5"/>
                  <w:lang w:val="en-US"/>
                </w:rPr>
                <w:t>dobrnt@mail.ru</w:t>
              </w:r>
            </w:hyperlink>
          </w:p>
        </w:tc>
      </w:tr>
      <w:tr w:rsidR="00E10F73" w:rsidRPr="00423735" w:rsidTr="00590E48">
        <w:trPr>
          <w:trHeight w:val="655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3" w:rsidRPr="00423735" w:rsidRDefault="00E10F73" w:rsidP="004237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3" w:rsidRPr="00423735" w:rsidRDefault="00E10F73" w:rsidP="004237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3" w:rsidRPr="00423735" w:rsidRDefault="00E10F73" w:rsidP="00423735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кафедра, ФИО</w:t>
            </w:r>
          </w:p>
          <w:p w:rsidR="00E10F73" w:rsidRPr="00423735" w:rsidRDefault="00E10F73" w:rsidP="00423735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научного куратора ОП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3" w:rsidRPr="00423735" w:rsidRDefault="00E10F73" w:rsidP="004237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  <w:p w:rsidR="00E10F73" w:rsidRPr="00423735" w:rsidRDefault="00E10F73" w:rsidP="004237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3" w:rsidRPr="00423735" w:rsidRDefault="00E10F73" w:rsidP="00423735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E10F73" w:rsidRPr="00423735" w:rsidRDefault="00E10F73" w:rsidP="00423735">
            <w:pPr>
              <w:spacing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слушателей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3" w:rsidRPr="00423735" w:rsidRDefault="00E10F73" w:rsidP="00423735">
            <w:pPr>
              <w:spacing w:line="240" w:lineRule="auto"/>
              <w:ind w:left="-10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кол-во слушателей</w:t>
            </w:r>
          </w:p>
          <w:p w:rsidR="00E10F73" w:rsidRPr="00423735" w:rsidRDefault="00E10F73" w:rsidP="004237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3" w:rsidRPr="00423735" w:rsidRDefault="00E10F73" w:rsidP="0042373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73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E10F73" w:rsidRPr="00423735" w:rsidTr="00590E4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F73" w:rsidRPr="00423735" w:rsidRDefault="00E10F73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0F73" w:rsidRPr="00423735" w:rsidTr="00590E48">
        <w:trPr>
          <w:trHeight w:val="560"/>
        </w:trPr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3" w:rsidRPr="00423735" w:rsidRDefault="00E10F73" w:rsidP="0042373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3735">
              <w:rPr>
                <w:rFonts w:ascii="Times New Roman" w:hAnsi="Times New Roman" w:cs="Times New Roman"/>
                <w:b/>
                <w:bCs/>
              </w:rPr>
              <w:t>Реализация дополнительных профессиональных программ – программ повышения квалификации  в объеме от 16 до 250 часов</w:t>
            </w:r>
          </w:p>
        </w:tc>
      </w:tr>
      <w:tr w:rsidR="00E10F73" w:rsidRPr="00423735" w:rsidTr="00D87E4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3" w:rsidRPr="00423735" w:rsidRDefault="00E10F73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ПК "Современные педагогические технологии в условиях реализации федерального государственного образовательного стандарта дошкольного образования" (40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3" w:rsidRPr="00423735" w:rsidRDefault="00E10F73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14.03.16-18.03.16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3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Гомоюнова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  <w:r w:rsidR="00E10F73"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</w:t>
            </w:r>
            <w:r w:rsidR="00E10F73" w:rsidRPr="00423735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E10F73" w:rsidRPr="00423735">
              <w:rPr>
                <w:rFonts w:ascii="Times New Roman" w:hAnsi="Times New Roman" w:cs="Times New Roman"/>
                <w:sz w:val="24"/>
                <w:szCs w:val="24"/>
              </w:rPr>
              <w:t>управления в образовании НТФ ИРО</w:t>
            </w: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73" w:rsidRPr="00423735" w:rsidRDefault="00E10F73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3" w:rsidRPr="00423735" w:rsidRDefault="00E10F73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3" w:rsidRPr="00423735" w:rsidRDefault="00E10F73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10F73" w:rsidRPr="00423735" w:rsidRDefault="00E10F73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73" w:rsidRPr="00423735" w:rsidRDefault="00E10F73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D87E4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ПК  "Проектирование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образования" (16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01.03.16-02.03.16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О.Н. старший преподаватель кафедры управления в образовании НТФ ИРО.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D87E4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ПК "Решение задач на уроках физики как средство развития универсальных учебных действий учащихся" (16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02.03.16-03.03.16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С.Э., доцент  кафедры ФМО, к.ф.-м.н.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физики общеобразовательных организаций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2F47E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 ПК "Технология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управления" (16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30.03.16-31.03.16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2F47E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Коротенко Н.Н., старший преподаватель </w:t>
            </w:r>
            <w:r w:rsidR="00D87E48" w:rsidRPr="00423735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87E48"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педагогики и психологии НТФ ИРО</w:t>
            </w:r>
            <w:r w:rsidR="00D87E48" w:rsidRPr="0042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D87E4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ПК "Педагогический инструментарий обучения учебным дисциплинам духовно-нравственной направленности ("Основы религиозной культуры и светской этики", "Основы духовно-нравственной культуры народов России" и др.)" обучение в форме стажировки (24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21.03.16-23.03.16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2F47E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ПК "Методические вопросы подготовки выпускников средних школ к написанию итогового сочинения по литературе" (24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01.03.16-03.03.16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2F47E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  <w:r w:rsidR="00D87E48"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доцент  кафедры </w:t>
            </w:r>
            <w:r w:rsidR="00D87E48"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 и психологии НТФ ИРО, к</w:t>
            </w:r>
            <w:proofErr w:type="gramStart"/>
            <w:r w:rsidR="00D87E48" w:rsidRPr="0042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7E48" w:rsidRPr="00423735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D87E4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ПК "Проектирование образовательного процесса в условиях введения и реализации федерального государственного образовательного стандарта дошкольного образования" (40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14.03.16-18.03.16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О.Л. старший преподаватель кафедры управления в образовании НТФ ИРО.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2F47E8" w:rsidRPr="00423735" w:rsidTr="002F47E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E8" w:rsidRPr="00423735" w:rsidRDefault="002F47E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ПК "Современные технологии реализации ФГОС начального общего образования"(24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8" w:rsidRPr="00423735" w:rsidRDefault="002F47E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09.03.16-11.03.16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E8" w:rsidRPr="00423735" w:rsidRDefault="002F47E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Коротенко Н.Н., старший преподаватель кафедры </w:t>
            </w:r>
            <w:r w:rsidRPr="0042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педагогики и психологии НТФ ИРО.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7E8" w:rsidRPr="00423735" w:rsidRDefault="002F47E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E8" w:rsidRPr="00423735" w:rsidRDefault="002F47E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</w:t>
            </w:r>
            <w:r w:rsidRPr="0042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E8" w:rsidRPr="00423735" w:rsidRDefault="002F47E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2F47E8" w:rsidRPr="00423735" w:rsidRDefault="002F47E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7E8" w:rsidRPr="00423735" w:rsidRDefault="002F47E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</w:t>
            </w:r>
            <w:r w:rsidRPr="0042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ГАОУ ДПО СО  «ИРО» </w:t>
            </w:r>
          </w:p>
        </w:tc>
      </w:tr>
      <w:tr w:rsidR="00D87E48" w:rsidRPr="00423735" w:rsidTr="00D87E4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ДПП ПК "Итоговая аттестация обучающихся в форме ОГЭ и ЕГЭ по математике" (32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28.03.16-31.03.16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Ушакова М.А., заведующий кафедрой физико-математического образования, </w:t>
            </w: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Учителя математики общеобразовательных школ, с имеющих проблемы по результатам сдачи ОГЭ и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D87E4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ПК "Развитие профессиональной компетентности экспертов по вопросам  аттестации педагогических работников»  (24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16.03.16-18.03.16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С.М., заведующий отделом сопровождения аттестационных процессов 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Эксперты (кандидаты в эксперты) по аттестации педагогических работников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2F47E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ПК "ФГОС среднего общего образования: идеология и технологии введения" (40 час.)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14.03.16-18.03.16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общеобразовательных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2F47E8">
        <w:trPr>
          <w:trHeight w:val="560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ДПП ПК "Организация </w:t>
            </w:r>
            <w:proofErr w:type="gram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 в старшей профильной школе" (24 час)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28.03.16-30.03.16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ст.н</w:t>
            </w:r>
            <w:proofErr w:type="spell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Руководящие  работники общеобразовательных организаций, специалисты управлений образований, специалисты ИМЦ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D87E48" w:rsidRPr="00423735" w:rsidTr="00590E48">
        <w:tc>
          <w:tcPr>
            <w:tcW w:w="15315" w:type="dxa"/>
            <w:gridSpan w:val="10"/>
            <w:shd w:val="clear" w:color="auto" w:fill="auto"/>
            <w:vAlign w:val="center"/>
          </w:tcPr>
          <w:p w:rsidR="00D87E48" w:rsidRPr="00423735" w:rsidRDefault="00D87E48" w:rsidP="00423735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TableEdu"/>
            <w:bookmarkEnd w:id="1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дополнительных профессиональных программ – программ профессиональной переподготовки для педагогических работников, руководителей образовательных организаций и иных работников образовательных организаций в объеме от 250 часов  </w:t>
            </w:r>
          </w:p>
        </w:tc>
      </w:tr>
      <w:tr w:rsidR="00D87E48" w:rsidRPr="00423735" w:rsidTr="00D87E48">
        <w:trPr>
          <w:trHeight w:val="418"/>
        </w:trPr>
        <w:tc>
          <w:tcPr>
            <w:tcW w:w="4377" w:type="dxa"/>
            <w:gridSpan w:val="2"/>
            <w:shd w:val="clear" w:color="auto" w:fill="auto"/>
          </w:tcPr>
          <w:p w:rsidR="00D87E48" w:rsidRPr="00423735" w:rsidRDefault="00D87E48" w:rsidP="0042373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ДПП ПП «Воспитатель дошкольной образовательной организации» (250 час.)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I сессия: 09.03.16-18.03.16</w:t>
            </w:r>
          </w:p>
        </w:tc>
        <w:tc>
          <w:tcPr>
            <w:tcW w:w="2144" w:type="dxa"/>
            <w:gridSpan w:val="2"/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569" w:type="dxa"/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руководителей, педагогические работники 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shd w:val="clear" w:color="auto" w:fill="auto"/>
          </w:tcPr>
          <w:p w:rsidR="00D87E48" w:rsidRPr="00423735" w:rsidRDefault="00D87E48" w:rsidP="004237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73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</w:tbl>
    <w:p w:rsidR="00E10F73" w:rsidRPr="00423735" w:rsidRDefault="00E10F73" w:rsidP="00423735">
      <w:pPr>
        <w:spacing w:line="240" w:lineRule="auto"/>
        <w:jc w:val="center"/>
        <w:rPr>
          <w:sz w:val="24"/>
          <w:szCs w:val="24"/>
        </w:rPr>
      </w:pPr>
    </w:p>
    <w:p w:rsidR="00A668A8" w:rsidRPr="00FA67B0" w:rsidRDefault="00A668A8" w:rsidP="00E10F73">
      <w:pPr>
        <w:jc w:val="center"/>
      </w:pPr>
    </w:p>
    <w:tbl>
      <w:tblPr>
        <w:tblStyle w:val="a3"/>
        <w:tblW w:w="501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500"/>
        <w:gridCol w:w="2837"/>
        <w:gridCol w:w="2484"/>
      </w:tblGrid>
      <w:tr w:rsidR="008B0187" w:rsidTr="0016330A">
        <w:tc>
          <w:tcPr>
            <w:tcW w:w="5000" w:type="pct"/>
            <w:gridSpan w:val="3"/>
          </w:tcPr>
          <w:p w:rsidR="008B0187" w:rsidRPr="0081041D" w:rsidRDefault="0081041D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</w:t>
            </w:r>
          </w:p>
        </w:tc>
      </w:tr>
      <w:tr w:rsidR="0081041D" w:rsidTr="0016330A">
        <w:tc>
          <w:tcPr>
            <w:tcW w:w="5000" w:type="pct"/>
            <w:gridSpan w:val="3"/>
          </w:tcPr>
          <w:p w:rsidR="0081041D" w:rsidRPr="0081041D" w:rsidRDefault="0081041D" w:rsidP="002F78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5.2. </w:t>
            </w:r>
            <w:proofErr w:type="gramStart"/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мероприятий для обучающихся Свердловской области (олимпиады, конкурсы, марафоны)</w:t>
            </w:r>
            <w:proofErr w:type="gramEnd"/>
          </w:p>
        </w:tc>
      </w:tr>
      <w:tr w:rsidR="0081041D" w:rsidTr="0016330A">
        <w:tc>
          <w:tcPr>
            <w:tcW w:w="5000" w:type="pct"/>
            <w:gridSpan w:val="3"/>
          </w:tcPr>
          <w:p w:rsidR="0081041D" w:rsidRPr="0081041D" w:rsidRDefault="0081041D" w:rsidP="00E44C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44C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041D">
              <w:rPr>
                <w:rFonts w:ascii="Times New Roman" w:hAnsi="Times New Roman" w:cs="Times New Roman"/>
                <w:b/>
                <w:sz w:val="24"/>
                <w:szCs w:val="24"/>
              </w:rPr>
              <w:t>.          Организация и проведение мероприятий для руководящих, педагогических работников (семинары-совещания, "круглые столы", методические дни, конференции, тематические консультации</w:t>
            </w:r>
            <w:r w:rsidR="003D09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AC41C7" w:rsidRDefault="0016330A" w:rsidP="0059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5.3. Подготовка и проведение научно-практических конференций, педагогических чтений, </w:t>
            </w:r>
            <w:proofErr w:type="gramStart"/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интернет-конференций</w:t>
            </w:r>
            <w:proofErr w:type="gramEnd"/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>, форумов, слетов, мастер-классов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AC41C7" w:rsidRDefault="0016330A" w:rsidP="005947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1C7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6330A" w:rsidTr="0016330A">
        <w:tc>
          <w:tcPr>
            <w:tcW w:w="3205" w:type="pct"/>
          </w:tcPr>
          <w:p w:rsidR="0016330A" w:rsidRDefault="0016330A" w:rsidP="002F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57" w:type="pct"/>
          </w:tcPr>
          <w:p w:rsidR="0016330A" w:rsidRDefault="0016330A" w:rsidP="002F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38" w:type="pct"/>
          </w:tcPr>
          <w:p w:rsidR="0016330A" w:rsidRDefault="0016330A" w:rsidP="002F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6330A" w:rsidTr="0016330A">
        <w:tc>
          <w:tcPr>
            <w:tcW w:w="3205" w:type="pct"/>
          </w:tcPr>
          <w:p w:rsidR="0016330A" w:rsidRDefault="0016330A" w:rsidP="001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</w:t>
            </w: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78F">
              <w:rPr>
                <w:rFonts w:ascii="Times New Roman" w:hAnsi="Times New Roman" w:cs="Times New Roman"/>
                <w:sz w:val="24"/>
                <w:szCs w:val="24"/>
              </w:rPr>
              <w:t xml:space="preserve"> "Опыт и инновации гуманитарного образования в современной школе"</w:t>
            </w:r>
          </w:p>
        </w:tc>
        <w:tc>
          <w:tcPr>
            <w:tcW w:w="957" w:type="pct"/>
          </w:tcPr>
          <w:p w:rsidR="0016330A" w:rsidRDefault="0016330A" w:rsidP="002F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838" w:type="pct"/>
          </w:tcPr>
          <w:p w:rsidR="0016330A" w:rsidRDefault="0016330A" w:rsidP="002F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78F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C8678F">
              <w:rPr>
                <w:rFonts w:ascii="Times New Roman" w:hAnsi="Times New Roman" w:cs="Times New Roman"/>
                <w:sz w:val="24"/>
                <w:szCs w:val="24"/>
              </w:rPr>
              <w:t xml:space="preserve"> М.В. Булыгина Л.Н. Коротенко Н.Н. Уманская М.В.</w:t>
            </w:r>
          </w:p>
        </w:tc>
      </w:tr>
      <w:tr w:rsidR="0016330A" w:rsidTr="0016330A">
        <w:tc>
          <w:tcPr>
            <w:tcW w:w="3205" w:type="pct"/>
          </w:tcPr>
          <w:p w:rsidR="0016330A" w:rsidRPr="00593033" w:rsidRDefault="001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форума в Качканарском ГО</w:t>
            </w:r>
          </w:p>
        </w:tc>
        <w:tc>
          <w:tcPr>
            <w:tcW w:w="957" w:type="pct"/>
          </w:tcPr>
          <w:p w:rsidR="0016330A" w:rsidRPr="00593033" w:rsidRDefault="001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838" w:type="pct"/>
          </w:tcPr>
          <w:p w:rsidR="0016330A" w:rsidRPr="00593033" w:rsidRDefault="001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593033">
              <w:rPr>
                <w:rFonts w:ascii="Times New Roman" w:hAnsi="Times New Roman" w:cs="Times New Roman"/>
                <w:sz w:val="24"/>
                <w:szCs w:val="24"/>
              </w:rPr>
              <w:t xml:space="preserve"> А.П. Уманская М.В.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D7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проблемного семинара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Деятельность ОО в условиях ФГОС ОО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pct"/>
          </w:tcPr>
          <w:p w:rsidR="0016330A" w:rsidRPr="00CA0165" w:rsidRDefault="001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23.03.2016</w:t>
            </w:r>
          </w:p>
        </w:tc>
        <w:tc>
          <w:tcPr>
            <w:tcW w:w="838" w:type="pct"/>
          </w:tcPr>
          <w:p w:rsidR="0016330A" w:rsidRDefault="001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6330A" w:rsidRPr="00CA0165" w:rsidRDefault="0016330A" w:rsidP="002F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Коротенко Н.Н. 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по созданию консультационно-методических центров для детей раннего возраста как ресурс развития сети дошкольного образования Свердловской области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(8 ч.)</w:t>
            </w:r>
          </w:p>
        </w:tc>
        <w:tc>
          <w:tcPr>
            <w:tcW w:w="957" w:type="pct"/>
          </w:tcPr>
          <w:p w:rsidR="0016330A" w:rsidRPr="00CA0165" w:rsidRDefault="001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31.03.2016</w:t>
            </w:r>
          </w:p>
        </w:tc>
        <w:tc>
          <w:tcPr>
            <w:tcW w:w="838" w:type="pct"/>
          </w:tcPr>
          <w:p w:rsidR="0016330A" w:rsidRPr="00CA0165" w:rsidRDefault="001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мастер-класса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урока модуля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контексте современных технологий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7" w:type="pct"/>
          </w:tcPr>
          <w:p w:rsidR="0016330A" w:rsidRPr="00CA0165" w:rsidRDefault="001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24.03.2016</w:t>
            </w:r>
          </w:p>
        </w:tc>
        <w:tc>
          <w:tcPr>
            <w:tcW w:w="838" w:type="pct"/>
          </w:tcPr>
          <w:p w:rsidR="0016330A" w:rsidRPr="00CA0165" w:rsidRDefault="00163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9079F0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9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Научно-методическое, методическое, информационно-аналитическое и информационно-технологическое обеспечение образовательной деятельности и информационно-технологическое сопровождение деятельности и управления системой образования, оценка качества образования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D93DE5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E5">
              <w:rPr>
                <w:rFonts w:ascii="Times New Roman" w:hAnsi="Times New Roman" w:cs="Times New Roman"/>
                <w:b/>
                <w:sz w:val="24"/>
                <w:szCs w:val="24"/>
              </w:rPr>
              <w:t>7.1. Разработка (корректировка) дополнительных профессиональных программ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D93DE5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E5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основы реализации ФГОС начального общего и основного общего образования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(24 час.)</w:t>
            </w:r>
          </w:p>
        </w:tc>
        <w:tc>
          <w:tcPr>
            <w:tcW w:w="957" w:type="pct"/>
            <w:shd w:val="clear" w:color="auto" w:fill="auto"/>
          </w:tcPr>
          <w:p w:rsidR="0016330A" w:rsidRPr="00337B11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11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16330A" w:rsidTr="0016330A">
        <w:tc>
          <w:tcPr>
            <w:tcW w:w="3205" w:type="pct"/>
          </w:tcPr>
          <w:p w:rsidR="0016330A" w:rsidRPr="00696AB0" w:rsidRDefault="0016330A" w:rsidP="000529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ДПП </w:t>
            </w:r>
            <w:r w:rsidR="00D73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96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Проектирование деятельности учителя-логопеда ДОУ в соответствии с федеральным государственным образовательным стандартом дошкольного образования</w:t>
            </w:r>
            <w:r w:rsidR="00D73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696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(24 час.)</w:t>
            </w:r>
          </w:p>
        </w:tc>
        <w:tc>
          <w:tcPr>
            <w:tcW w:w="957" w:type="pct"/>
            <w:shd w:val="clear" w:color="auto" w:fill="auto"/>
          </w:tcPr>
          <w:p w:rsidR="0016330A" w:rsidRPr="00337B11" w:rsidRDefault="0016330A" w:rsidP="007D5188">
            <w:pPr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B11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Pr="00696AB0" w:rsidRDefault="0016330A" w:rsidP="000529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96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Сенова</w:t>
            </w:r>
            <w:proofErr w:type="spellEnd"/>
            <w:r w:rsidRPr="00696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О.Н. </w:t>
            </w:r>
            <w:proofErr w:type="spellStart"/>
            <w:r w:rsidRPr="00696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Гомоюнова</w:t>
            </w:r>
            <w:proofErr w:type="spellEnd"/>
            <w:r w:rsidRPr="00696A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Н.Я.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ДПП, УМК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групп риска возможного вовлечения школьников в потребление наркотических веществ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(32 час.)</w:t>
            </w:r>
          </w:p>
        </w:tc>
        <w:tc>
          <w:tcPr>
            <w:tcW w:w="957" w:type="pct"/>
            <w:shd w:val="clear" w:color="auto" w:fill="auto"/>
          </w:tcPr>
          <w:p w:rsidR="0016330A" w:rsidRPr="00337B11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11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М.В., Коротенко Н.Н.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Решение задач на уроках физики как средство развития универсальных учебных действий учащихся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(16 час.)</w:t>
            </w:r>
          </w:p>
        </w:tc>
        <w:tc>
          <w:tcPr>
            <w:tcW w:w="957" w:type="pct"/>
            <w:shd w:val="clear" w:color="auto" w:fill="auto"/>
          </w:tcPr>
          <w:p w:rsidR="0016330A" w:rsidRPr="00D87E48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E48">
              <w:rPr>
                <w:rFonts w:ascii="Times New Roman" w:hAnsi="Times New Roman" w:cs="Times New Roman"/>
                <w:sz w:val="24"/>
                <w:szCs w:val="24"/>
              </w:rPr>
              <w:t>01.03.2016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Малеева Е.В.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proofErr w:type="gram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выявления групп риска возможного вовлечения школьников</w:t>
            </w:r>
            <w:proofErr w:type="gram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в потребление наркотических веществ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(8 час.)</w:t>
            </w:r>
          </w:p>
        </w:tc>
        <w:tc>
          <w:tcPr>
            <w:tcW w:w="957" w:type="pct"/>
          </w:tcPr>
          <w:p w:rsidR="0016330A" w:rsidRPr="00337B11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11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Разработка контрольно-оценочных сре</w:t>
            </w:r>
            <w:proofErr w:type="gram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ФГОС среднего профессионального образования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(24 час.)</w:t>
            </w:r>
          </w:p>
        </w:tc>
        <w:tc>
          <w:tcPr>
            <w:tcW w:w="957" w:type="pct"/>
          </w:tcPr>
          <w:p w:rsidR="0016330A" w:rsidRPr="00337B11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11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ДПП 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</w:t>
            </w:r>
            <w:r w:rsidR="00D73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, обучение  с использованием  дистанционных образовательных технологий (40 час.)</w:t>
            </w:r>
          </w:p>
        </w:tc>
        <w:tc>
          <w:tcPr>
            <w:tcW w:w="957" w:type="pct"/>
          </w:tcPr>
          <w:p w:rsidR="0016330A" w:rsidRPr="00337B11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11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D73B5C" w:rsidTr="0016330A">
        <w:tc>
          <w:tcPr>
            <w:tcW w:w="3205" w:type="pct"/>
          </w:tcPr>
          <w:p w:rsidR="00D73B5C" w:rsidRPr="00CA0165" w:rsidRDefault="00D73B5C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ДПП «ФГОС среднего общего образования: идеология и технологии введения» (40 час.)</w:t>
            </w:r>
          </w:p>
        </w:tc>
        <w:tc>
          <w:tcPr>
            <w:tcW w:w="957" w:type="pct"/>
          </w:tcPr>
          <w:p w:rsidR="00D73B5C" w:rsidRPr="00337B11" w:rsidRDefault="00C22B16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</w:p>
        </w:tc>
        <w:tc>
          <w:tcPr>
            <w:tcW w:w="838" w:type="pct"/>
          </w:tcPr>
          <w:p w:rsidR="00D73B5C" w:rsidRPr="00CA0165" w:rsidRDefault="00C22B16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0228A2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7.3.      </w:t>
            </w:r>
            <w:r w:rsidRPr="000228A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учебно-методических комплексов, кейсов для реализации дополнительных профессиональных программ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0228A2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8A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"Психолого-педагогическое сопровождение групп риска возможного вовлечения школьников в потребление наркотических веществ"</w:t>
            </w:r>
          </w:p>
        </w:tc>
        <w:tc>
          <w:tcPr>
            <w:tcW w:w="957" w:type="pct"/>
          </w:tcPr>
          <w:p w:rsidR="0016330A" w:rsidRPr="00337B11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11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6330A" w:rsidTr="0016330A">
        <w:tc>
          <w:tcPr>
            <w:tcW w:w="3205" w:type="pct"/>
          </w:tcPr>
          <w:p w:rsidR="0016330A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Разработка УМК (компьютерно-информационного визуального сопровождения) реализации ДПП "Содержание и технологии реализации ФГОС общего образования на уроках физики и математики"</w:t>
            </w:r>
          </w:p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16330A" w:rsidRPr="00337B11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11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Л.И.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3170C2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7.5.</w:t>
            </w:r>
            <w:r w:rsidRPr="003170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   Разработка учебно-методической продукции (методические рекомендации, учебные пособия, практикумы, методические </w:t>
            </w:r>
            <w:r w:rsidRPr="003170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материалы) для руководящих и педагогических работников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745A0D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квартал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"Технологии реализации проектной деятельности в дошкольной образовательной организации"</w:t>
            </w:r>
          </w:p>
        </w:tc>
        <w:tc>
          <w:tcPr>
            <w:tcW w:w="957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B11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4670C1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C1">
              <w:rPr>
                <w:rFonts w:ascii="Times New Roman" w:hAnsi="Times New Roman" w:cs="Times New Roman"/>
                <w:b/>
                <w:sz w:val="24"/>
                <w:szCs w:val="24"/>
              </w:rPr>
              <w:t>7.6.           Подготовка к публикации научной продукции (статей, тезисов, учебных пособий, монографий, сборников)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A819E7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«Технологии формирование инженерного мышления» </w:t>
            </w:r>
          </w:p>
        </w:tc>
        <w:tc>
          <w:tcPr>
            <w:tcW w:w="957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Ушакова М.А. Гуляева Л.И.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Статья в научном журнале, индексируемом в РИНЦ "Информационные технологии и естественнонаучное мышление"</w:t>
            </w:r>
          </w:p>
        </w:tc>
        <w:tc>
          <w:tcPr>
            <w:tcW w:w="957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</w:tc>
      </w:tr>
      <w:tr w:rsidR="0016330A" w:rsidTr="0016330A">
        <w:tc>
          <w:tcPr>
            <w:tcW w:w="3205" w:type="pct"/>
          </w:tcPr>
          <w:p w:rsidR="0016330A" w:rsidRPr="00CA016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научном журнале, индексируемом в РИНЦ «Мониторинг развития воспитанника ДОУ» </w:t>
            </w:r>
          </w:p>
        </w:tc>
        <w:tc>
          <w:tcPr>
            <w:tcW w:w="957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CA016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 w:rsidRPr="00CA0165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321E9D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E9D">
              <w:rPr>
                <w:rFonts w:ascii="Times New Roman" w:hAnsi="Times New Roman" w:cs="Times New Roman"/>
                <w:b/>
                <w:sz w:val="24"/>
                <w:szCs w:val="24"/>
              </w:rPr>
              <w:t>9.         Организация и проведение аттестации педагогических работников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321E9D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6330A" w:rsidTr="0016330A">
        <w:tc>
          <w:tcPr>
            <w:tcW w:w="3205" w:type="pct"/>
          </w:tcPr>
          <w:p w:rsidR="0016330A" w:rsidRPr="00A251C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Участие в работе Аттестационной комиссии Министерства общего и профессионального образования Свердловской области в 2016 аттестационном году</w:t>
            </w:r>
          </w:p>
        </w:tc>
        <w:tc>
          <w:tcPr>
            <w:tcW w:w="957" w:type="pct"/>
          </w:tcPr>
          <w:p w:rsidR="0016330A" w:rsidRPr="00A251C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38" w:type="pct"/>
          </w:tcPr>
          <w:p w:rsidR="0016330A" w:rsidRPr="00A251C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16330A" w:rsidTr="0016330A">
        <w:tc>
          <w:tcPr>
            <w:tcW w:w="3205" w:type="pct"/>
          </w:tcPr>
          <w:p w:rsidR="0016330A" w:rsidRPr="00A251C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Окружной рабочей группы Аттестационной комиссии Министерства общего и 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957" w:type="pct"/>
          </w:tcPr>
          <w:p w:rsidR="0016330A" w:rsidRPr="00A251C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38" w:type="pct"/>
          </w:tcPr>
          <w:p w:rsidR="0016330A" w:rsidRPr="00A251C5" w:rsidRDefault="0016330A" w:rsidP="0005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 w:rsidRPr="00A251C5">
              <w:rPr>
                <w:rFonts w:ascii="Times New Roman" w:hAnsi="Times New Roman" w:cs="Times New Roman"/>
                <w:sz w:val="24"/>
                <w:szCs w:val="24"/>
              </w:rPr>
              <w:t xml:space="preserve"> Н.В. Андреева С.М.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557A02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ОРГАНИЗАЦИОННО-СОДЕРЖАТЕЛЬНАЯ ДЕЯТЕЛЬНОСТЬ </w:t>
            </w:r>
          </w:p>
        </w:tc>
      </w:tr>
      <w:tr w:rsidR="0016330A" w:rsidTr="0016330A">
        <w:tc>
          <w:tcPr>
            <w:tcW w:w="3205" w:type="pct"/>
          </w:tcPr>
          <w:p w:rsidR="0016330A" w:rsidRPr="00EC3794" w:rsidRDefault="0016330A" w:rsidP="000529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9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957" w:type="pct"/>
          </w:tcPr>
          <w:p w:rsidR="0016330A" w:rsidRPr="00EC3794" w:rsidRDefault="0016330A" w:rsidP="000529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94">
              <w:rPr>
                <w:rFonts w:ascii="Times New Roman" w:hAnsi="Times New Roman" w:cs="Times New Roman"/>
                <w:bCs/>
                <w:sz w:val="24"/>
                <w:szCs w:val="24"/>
              </w:rPr>
              <w:t>Сроки**</w:t>
            </w:r>
          </w:p>
        </w:tc>
        <w:tc>
          <w:tcPr>
            <w:tcW w:w="838" w:type="pct"/>
          </w:tcPr>
          <w:p w:rsidR="0016330A" w:rsidRPr="00EC3794" w:rsidRDefault="0016330A" w:rsidP="000529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794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8155EC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          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 w:rsidRPr="008155EC">
              <w:rPr>
                <w:rFonts w:ascii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Pr="008155EC">
              <w:rPr>
                <w:rFonts w:ascii="Times New Roman" w:hAnsi="Times New Roman" w:cs="Times New Roman"/>
                <w:b/>
                <w:sz w:val="24"/>
                <w:szCs w:val="24"/>
              </w:rPr>
              <w:t>), в том числе с использованием видеоконференцсвязи</w:t>
            </w:r>
          </w:p>
        </w:tc>
      </w:tr>
      <w:tr w:rsidR="0016330A" w:rsidTr="0016330A">
        <w:tc>
          <w:tcPr>
            <w:tcW w:w="5000" w:type="pct"/>
            <w:gridSpan w:val="3"/>
          </w:tcPr>
          <w:p w:rsidR="0016330A" w:rsidRPr="008155EC" w:rsidRDefault="0016330A" w:rsidP="0005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</w:tr>
      <w:tr w:rsidR="0016330A" w:rsidTr="0016330A">
        <w:tc>
          <w:tcPr>
            <w:tcW w:w="3205" w:type="pct"/>
          </w:tcPr>
          <w:p w:rsidR="0016330A" w:rsidRPr="00D603B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НМС НТФ ИРО</w:t>
            </w:r>
          </w:p>
          <w:p w:rsidR="0016330A" w:rsidRPr="00D603B5" w:rsidRDefault="0016330A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pct"/>
          </w:tcPr>
          <w:p w:rsidR="0016330A" w:rsidRPr="00D603B5" w:rsidRDefault="0016330A" w:rsidP="00E8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760">
              <w:rPr>
                <w:rFonts w:ascii="Times New Roman" w:hAnsi="Times New Roman" w:cs="Times New Roman"/>
                <w:sz w:val="24"/>
                <w:szCs w:val="24"/>
              </w:rPr>
              <w:t>09.03.2016</w:t>
            </w:r>
          </w:p>
        </w:tc>
        <w:tc>
          <w:tcPr>
            <w:tcW w:w="838" w:type="pct"/>
          </w:tcPr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6330A" w:rsidRPr="00D603B5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Члены НМС</w:t>
            </w:r>
          </w:p>
        </w:tc>
      </w:tr>
      <w:tr w:rsidR="0016330A" w:rsidTr="0016330A">
        <w:tc>
          <w:tcPr>
            <w:tcW w:w="3205" w:type="pct"/>
          </w:tcPr>
          <w:p w:rsidR="0016330A" w:rsidRPr="00D603B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экспертной комиссии при НМС НТФ ИРО</w:t>
            </w:r>
          </w:p>
          <w:p w:rsidR="0016330A" w:rsidRPr="00D603B5" w:rsidRDefault="0016330A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pct"/>
          </w:tcPr>
          <w:p w:rsidR="0016330A" w:rsidRPr="00D603B5" w:rsidRDefault="0016330A" w:rsidP="00E8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</w:t>
            </w:r>
            <w:r w:rsidRPr="00E10F73">
              <w:rPr>
                <w:rFonts w:ascii="Times New Roman" w:hAnsi="Times New Roman" w:cs="Times New Roman"/>
                <w:sz w:val="18"/>
                <w:szCs w:val="18"/>
              </w:rPr>
              <w:t xml:space="preserve">(основание </w:t>
            </w:r>
            <w:proofErr w:type="gramStart"/>
            <w:r w:rsidRPr="00E10F73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E10F73">
              <w:rPr>
                <w:rFonts w:ascii="Times New Roman" w:hAnsi="Times New Roman" w:cs="Times New Roman"/>
                <w:sz w:val="18"/>
                <w:szCs w:val="18"/>
              </w:rPr>
              <w:t>риказ  НТФ ИРО №10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-од </w:t>
            </w:r>
            <w:r w:rsidRPr="00E10F73">
              <w:rPr>
                <w:rFonts w:ascii="Times New Roman" w:hAnsi="Times New Roman" w:cs="Times New Roman"/>
                <w:sz w:val="18"/>
                <w:szCs w:val="18"/>
              </w:rPr>
              <w:t xml:space="preserve"> от 03.02.2016)</w:t>
            </w:r>
          </w:p>
        </w:tc>
        <w:tc>
          <w:tcPr>
            <w:tcW w:w="838" w:type="pct"/>
          </w:tcPr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6330A" w:rsidRPr="00D603B5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  <w:proofErr w:type="gram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proofErr w:type="spellEnd"/>
            <w:r w:rsidRPr="00D603B5">
              <w:rPr>
                <w:rFonts w:ascii="Times New Roman" w:hAnsi="Times New Roman" w:cs="Times New Roman"/>
                <w:sz w:val="24"/>
                <w:szCs w:val="24"/>
              </w:rPr>
              <w:t xml:space="preserve"> при НМС</w:t>
            </w:r>
          </w:p>
        </w:tc>
      </w:tr>
      <w:tr w:rsidR="0016330A" w:rsidTr="0016330A">
        <w:tc>
          <w:tcPr>
            <w:tcW w:w="3205" w:type="pct"/>
          </w:tcPr>
          <w:p w:rsidR="0016330A" w:rsidRPr="00D603B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кафедр НТФ ИРО</w:t>
            </w:r>
          </w:p>
          <w:p w:rsidR="0016330A" w:rsidRPr="00D603B5" w:rsidRDefault="0016330A" w:rsidP="000529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57" w:type="pct"/>
          </w:tcPr>
          <w:p w:rsidR="0016330A" w:rsidRPr="00D603B5" w:rsidRDefault="0016330A" w:rsidP="00E8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838" w:type="pct"/>
          </w:tcPr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16330A" w:rsidRPr="00D603B5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16330A" w:rsidTr="0016330A">
        <w:tc>
          <w:tcPr>
            <w:tcW w:w="3205" w:type="pct"/>
          </w:tcPr>
          <w:p w:rsidR="0016330A" w:rsidRPr="00D603B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Заседание Общественного совета учителей гуманитарных наук</w:t>
            </w:r>
          </w:p>
          <w:p w:rsidR="0016330A" w:rsidRPr="00D603B5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pct"/>
          </w:tcPr>
          <w:p w:rsidR="0016330A" w:rsidRPr="00D603B5" w:rsidRDefault="0016330A" w:rsidP="00E8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838" w:type="pct"/>
          </w:tcPr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B5">
              <w:rPr>
                <w:rFonts w:ascii="Times New Roman" w:hAnsi="Times New Roman" w:cs="Times New Roman"/>
                <w:sz w:val="24"/>
                <w:szCs w:val="24"/>
              </w:rPr>
              <w:t>Булыгина Л.Н.</w:t>
            </w:r>
          </w:p>
          <w:p w:rsidR="0016330A" w:rsidRPr="00D603B5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Н.С.</w:t>
            </w:r>
          </w:p>
        </w:tc>
      </w:tr>
      <w:tr w:rsidR="0016330A" w:rsidTr="0016330A">
        <w:tc>
          <w:tcPr>
            <w:tcW w:w="3205" w:type="pct"/>
          </w:tcPr>
          <w:p w:rsidR="0016330A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общественного Совета зам. руководителей общеобразовательных 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57" w:type="pct"/>
          </w:tcPr>
          <w:p w:rsidR="0016330A" w:rsidRPr="00D603B5" w:rsidRDefault="0016330A" w:rsidP="00E8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</w:p>
        </w:tc>
        <w:tc>
          <w:tcPr>
            <w:tcW w:w="838" w:type="pct"/>
          </w:tcPr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Уманская М.В.</w:t>
            </w:r>
          </w:p>
          <w:p w:rsidR="0016330A" w:rsidRPr="00D603B5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Н.Н.</w:t>
            </w:r>
          </w:p>
        </w:tc>
      </w:tr>
      <w:tr w:rsidR="0016330A" w:rsidTr="0016330A">
        <w:tc>
          <w:tcPr>
            <w:tcW w:w="3205" w:type="pct"/>
          </w:tcPr>
          <w:p w:rsidR="0016330A" w:rsidRDefault="0016330A" w:rsidP="0005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руководителей дошкольных образовательных организаций 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957" w:type="pct"/>
          </w:tcPr>
          <w:p w:rsidR="0016330A" w:rsidRDefault="0016330A" w:rsidP="00E8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30.03.2016</w:t>
            </w:r>
          </w:p>
        </w:tc>
        <w:tc>
          <w:tcPr>
            <w:tcW w:w="838" w:type="pct"/>
          </w:tcPr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16330A" w:rsidRPr="00D603B5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Е.П.</w:t>
            </w:r>
          </w:p>
        </w:tc>
      </w:tr>
      <w:tr w:rsidR="0016330A" w:rsidTr="0016330A">
        <w:tc>
          <w:tcPr>
            <w:tcW w:w="3205" w:type="pct"/>
          </w:tcPr>
          <w:p w:rsidR="0016330A" w:rsidRDefault="0016330A" w:rsidP="004E1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мероприятий в рамках  </w:t>
            </w:r>
            <w:r w:rsidR="004E1360">
              <w:rPr>
                <w:rFonts w:ascii="Times New Roman" w:hAnsi="Times New Roman" w:cs="Times New Roman"/>
                <w:sz w:val="24"/>
                <w:szCs w:val="24"/>
              </w:rPr>
              <w:t>сетевого образовательного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 «Инженерная галактика» Горнозаводского и Северного округов: проектная сессия «Использование образовательной робототехники  при формировании читательской компетентности учащихся начальной школы»</w:t>
            </w:r>
          </w:p>
        </w:tc>
        <w:tc>
          <w:tcPr>
            <w:tcW w:w="957" w:type="pct"/>
          </w:tcPr>
          <w:p w:rsidR="0016330A" w:rsidRPr="00D603B5" w:rsidRDefault="0016330A" w:rsidP="00E8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838" w:type="pct"/>
          </w:tcPr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16330A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  <w:p w:rsidR="0016330A" w:rsidRPr="00D603B5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16330A" w:rsidTr="0016330A">
        <w:tc>
          <w:tcPr>
            <w:tcW w:w="3205" w:type="pct"/>
          </w:tcPr>
          <w:p w:rsidR="0016330A" w:rsidRPr="00A668A8" w:rsidRDefault="0016330A" w:rsidP="00A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сопровождения образовательной деятельности НТФ ИРО</w:t>
            </w:r>
          </w:p>
        </w:tc>
        <w:tc>
          <w:tcPr>
            <w:tcW w:w="957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Кабанов Д.В., </w:t>
            </w:r>
          </w:p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16330A" w:rsidTr="0016330A">
        <w:tc>
          <w:tcPr>
            <w:tcW w:w="3205" w:type="pct"/>
          </w:tcPr>
          <w:p w:rsidR="0016330A" w:rsidRPr="00A668A8" w:rsidRDefault="0016330A" w:rsidP="00A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957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6330A" w:rsidTr="0016330A">
        <w:tc>
          <w:tcPr>
            <w:tcW w:w="3205" w:type="pct"/>
          </w:tcPr>
          <w:p w:rsidR="0016330A" w:rsidRPr="00A668A8" w:rsidRDefault="0016330A" w:rsidP="00A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957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Кабанов Д.В., </w:t>
            </w:r>
          </w:p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Ушакова М.А.</w:t>
            </w:r>
          </w:p>
        </w:tc>
      </w:tr>
      <w:tr w:rsidR="0016330A" w:rsidTr="0016330A">
        <w:tc>
          <w:tcPr>
            <w:tcW w:w="3205" w:type="pct"/>
          </w:tcPr>
          <w:p w:rsidR="0016330A" w:rsidRPr="00A668A8" w:rsidRDefault="0016330A" w:rsidP="00A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957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Кабанова Д.В.</w:t>
            </w:r>
          </w:p>
        </w:tc>
      </w:tr>
      <w:tr w:rsidR="0016330A" w:rsidTr="0016330A">
        <w:tc>
          <w:tcPr>
            <w:tcW w:w="3205" w:type="pct"/>
          </w:tcPr>
          <w:p w:rsidR="0016330A" w:rsidRPr="00A668A8" w:rsidRDefault="0016330A" w:rsidP="00A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957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Е.А.,  </w:t>
            </w:r>
          </w:p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Сиялов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  <w:tr w:rsidR="0016330A" w:rsidTr="0016330A">
        <w:tc>
          <w:tcPr>
            <w:tcW w:w="3205" w:type="pct"/>
          </w:tcPr>
          <w:p w:rsidR="0016330A" w:rsidRPr="00A668A8" w:rsidRDefault="0016330A" w:rsidP="00A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957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Кабанов Д.В.</w:t>
            </w:r>
          </w:p>
        </w:tc>
      </w:tr>
      <w:tr w:rsidR="0016330A" w:rsidTr="0016330A">
        <w:tc>
          <w:tcPr>
            <w:tcW w:w="3205" w:type="pct"/>
          </w:tcPr>
          <w:p w:rsidR="0016330A" w:rsidRPr="00A668A8" w:rsidRDefault="0016330A" w:rsidP="00A5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957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38" w:type="pct"/>
          </w:tcPr>
          <w:p w:rsidR="0016330A" w:rsidRPr="00A668A8" w:rsidRDefault="0016330A" w:rsidP="00A54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 w:rsidRPr="00A668A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6330A" w:rsidTr="0016330A">
        <w:tc>
          <w:tcPr>
            <w:tcW w:w="3205" w:type="pct"/>
          </w:tcPr>
          <w:p w:rsidR="0016330A" w:rsidRPr="005E1E13" w:rsidRDefault="0016330A" w:rsidP="0052142B">
            <w:pPr>
              <w:pStyle w:val="Standard"/>
              <w:snapToGrid w:val="0"/>
              <w:spacing w:line="100" w:lineRule="atLeast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E1E1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Инвентаризация библиотечных фондов</w:t>
            </w:r>
          </w:p>
        </w:tc>
        <w:tc>
          <w:tcPr>
            <w:tcW w:w="957" w:type="pct"/>
          </w:tcPr>
          <w:p w:rsidR="0016330A" w:rsidRPr="005E1E13" w:rsidRDefault="0016330A" w:rsidP="0052142B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E1E1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март</w:t>
            </w:r>
          </w:p>
        </w:tc>
        <w:tc>
          <w:tcPr>
            <w:tcW w:w="838" w:type="pct"/>
          </w:tcPr>
          <w:p w:rsidR="0016330A" w:rsidRPr="005E1E13" w:rsidRDefault="0016330A" w:rsidP="00434E51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E1E1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Лисина Т.В.</w:t>
            </w:r>
          </w:p>
          <w:p w:rsidR="0016330A" w:rsidRPr="005E1E13" w:rsidRDefault="0016330A" w:rsidP="00434E51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proofErr w:type="spellStart"/>
            <w:r w:rsidRPr="005E1E1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Пахтеева</w:t>
            </w:r>
            <w:proofErr w:type="spellEnd"/>
            <w:r w:rsidRPr="005E1E1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 xml:space="preserve"> Е.А.</w:t>
            </w:r>
          </w:p>
          <w:p w:rsidR="0016330A" w:rsidRPr="005E1E13" w:rsidRDefault="0016330A" w:rsidP="00434E51">
            <w:pPr>
              <w:pStyle w:val="Standard"/>
              <w:snapToGrid w:val="0"/>
              <w:spacing w:line="100" w:lineRule="atLeast"/>
              <w:jc w:val="center"/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</w:pPr>
            <w:r w:rsidRPr="005E1E13">
              <w:rPr>
                <w:rFonts w:ascii="Times New Roman" w:eastAsiaTheme="minorEastAsia" w:hAnsi="Times New Roman" w:cs="Times New Roman"/>
                <w:kern w:val="0"/>
                <w:lang w:eastAsia="ru-RU" w:bidi="ar-SA"/>
              </w:rPr>
              <w:t>Бирюкова С.А.</w:t>
            </w:r>
          </w:p>
        </w:tc>
      </w:tr>
      <w:tr w:rsidR="0016330A" w:rsidTr="0016330A">
        <w:tc>
          <w:tcPr>
            <w:tcW w:w="3205" w:type="pct"/>
          </w:tcPr>
          <w:p w:rsidR="0016330A" w:rsidRPr="00C542D9" w:rsidRDefault="0016330A" w:rsidP="0005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методической продукции НТФ ИРО</w:t>
            </w:r>
          </w:p>
          <w:p w:rsidR="0016330A" w:rsidRPr="00C542D9" w:rsidRDefault="0016330A" w:rsidP="0005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pct"/>
          </w:tcPr>
          <w:p w:rsidR="0016330A" w:rsidRPr="00C542D9" w:rsidRDefault="0016330A" w:rsidP="00E87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23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</w:t>
            </w:r>
            <w:r w:rsidR="00423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38" w:type="pct"/>
          </w:tcPr>
          <w:p w:rsidR="0016330A" w:rsidRPr="00C542D9" w:rsidRDefault="0016330A" w:rsidP="00A66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2D9">
              <w:rPr>
                <w:rFonts w:ascii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</w:tbl>
    <w:p w:rsidR="002F78B4" w:rsidRPr="002F78B4" w:rsidRDefault="002F78B4" w:rsidP="00C542D9">
      <w:pPr>
        <w:rPr>
          <w:rFonts w:ascii="Times New Roman" w:hAnsi="Times New Roman" w:cs="Times New Roman"/>
          <w:sz w:val="24"/>
          <w:szCs w:val="24"/>
        </w:rPr>
      </w:pPr>
    </w:p>
    <w:sectPr w:rsidR="002F78B4" w:rsidRPr="002F78B4" w:rsidSect="00F73E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46" w:rsidRDefault="00E31B46" w:rsidP="002F78B4">
      <w:pPr>
        <w:spacing w:after="0" w:line="240" w:lineRule="auto"/>
      </w:pPr>
      <w:r>
        <w:separator/>
      </w:r>
    </w:p>
  </w:endnote>
  <w:endnote w:type="continuationSeparator" w:id="0">
    <w:p w:rsidR="00E31B46" w:rsidRDefault="00E31B46" w:rsidP="002F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46" w:rsidRDefault="00E31B46" w:rsidP="002F78B4">
      <w:pPr>
        <w:spacing w:after="0" w:line="240" w:lineRule="auto"/>
      </w:pPr>
      <w:r>
        <w:separator/>
      </w:r>
    </w:p>
  </w:footnote>
  <w:footnote w:type="continuationSeparator" w:id="0">
    <w:p w:rsidR="00E31B46" w:rsidRDefault="00E31B46" w:rsidP="002F7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D2F6D"/>
    <w:multiLevelType w:val="hybridMultilevel"/>
    <w:tmpl w:val="F50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15416"/>
    <w:multiLevelType w:val="hybridMultilevel"/>
    <w:tmpl w:val="244E4AB2"/>
    <w:lvl w:ilvl="0" w:tplc="64C8B4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C8"/>
    <w:rsid w:val="00003093"/>
    <w:rsid w:val="0000362E"/>
    <w:rsid w:val="00003DB0"/>
    <w:rsid w:val="00020E19"/>
    <w:rsid w:val="000228A2"/>
    <w:rsid w:val="000529AF"/>
    <w:rsid w:val="00054002"/>
    <w:rsid w:val="00060599"/>
    <w:rsid w:val="000648F0"/>
    <w:rsid w:val="00080432"/>
    <w:rsid w:val="000837D3"/>
    <w:rsid w:val="0009079E"/>
    <w:rsid w:val="000B1892"/>
    <w:rsid w:val="000E64CA"/>
    <w:rsid w:val="000F414C"/>
    <w:rsid w:val="0010206C"/>
    <w:rsid w:val="00122894"/>
    <w:rsid w:val="0013723B"/>
    <w:rsid w:val="00146376"/>
    <w:rsid w:val="00146C39"/>
    <w:rsid w:val="0016330A"/>
    <w:rsid w:val="001A0E1F"/>
    <w:rsid w:val="001B6646"/>
    <w:rsid w:val="001C3DE3"/>
    <w:rsid w:val="001F2902"/>
    <w:rsid w:val="001F5830"/>
    <w:rsid w:val="00202213"/>
    <w:rsid w:val="00206A51"/>
    <w:rsid w:val="0021194B"/>
    <w:rsid w:val="002243B5"/>
    <w:rsid w:val="00247C9F"/>
    <w:rsid w:val="00266903"/>
    <w:rsid w:val="00291D0D"/>
    <w:rsid w:val="002C4B97"/>
    <w:rsid w:val="002D01F1"/>
    <w:rsid w:val="002D462E"/>
    <w:rsid w:val="002D7117"/>
    <w:rsid w:val="002E6B93"/>
    <w:rsid w:val="002F47E8"/>
    <w:rsid w:val="002F78B4"/>
    <w:rsid w:val="003001C2"/>
    <w:rsid w:val="00305BBD"/>
    <w:rsid w:val="003170C2"/>
    <w:rsid w:val="00321E9D"/>
    <w:rsid w:val="00330AAC"/>
    <w:rsid w:val="00337449"/>
    <w:rsid w:val="00337B11"/>
    <w:rsid w:val="00343A68"/>
    <w:rsid w:val="0034501F"/>
    <w:rsid w:val="0036029A"/>
    <w:rsid w:val="0036402E"/>
    <w:rsid w:val="00367FCD"/>
    <w:rsid w:val="00386BE1"/>
    <w:rsid w:val="003A7C0B"/>
    <w:rsid w:val="003B3C1D"/>
    <w:rsid w:val="003D091B"/>
    <w:rsid w:val="003D6A50"/>
    <w:rsid w:val="003D724C"/>
    <w:rsid w:val="003E1AD0"/>
    <w:rsid w:val="003E34C2"/>
    <w:rsid w:val="003F2C6C"/>
    <w:rsid w:val="003F3F50"/>
    <w:rsid w:val="00415DC1"/>
    <w:rsid w:val="00417B05"/>
    <w:rsid w:val="0042157A"/>
    <w:rsid w:val="00423735"/>
    <w:rsid w:val="004272AC"/>
    <w:rsid w:val="00433C68"/>
    <w:rsid w:val="00434E51"/>
    <w:rsid w:val="00442F95"/>
    <w:rsid w:val="0045699B"/>
    <w:rsid w:val="004616E9"/>
    <w:rsid w:val="004670C1"/>
    <w:rsid w:val="00474925"/>
    <w:rsid w:val="0047584D"/>
    <w:rsid w:val="00481195"/>
    <w:rsid w:val="004A03F0"/>
    <w:rsid w:val="004A17EE"/>
    <w:rsid w:val="004B36FC"/>
    <w:rsid w:val="004B43AF"/>
    <w:rsid w:val="004B7D1A"/>
    <w:rsid w:val="004C540A"/>
    <w:rsid w:val="004C6307"/>
    <w:rsid w:val="004D5F91"/>
    <w:rsid w:val="004D637D"/>
    <w:rsid w:val="004E1360"/>
    <w:rsid w:val="004E2425"/>
    <w:rsid w:val="004E5146"/>
    <w:rsid w:val="00505942"/>
    <w:rsid w:val="00511FA7"/>
    <w:rsid w:val="00517E1B"/>
    <w:rsid w:val="00522603"/>
    <w:rsid w:val="0054205A"/>
    <w:rsid w:val="005457CA"/>
    <w:rsid w:val="00556B49"/>
    <w:rsid w:val="00557A02"/>
    <w:rsid w:val="00567258"/>
    <w:rsid w:val="0057281D"/>
    <w:rsid w:val="00584009"/>
    <w:rsid w:val="00587443"/>
    <w:rsid w:val="00593033"/>
    <w:rsid w:val="005A335D"/>
    <w:rsid w:val="005A3F96"/>
    <w:rsid w:val="005A6C15"/>
    <w:rsid w:val="005B3BC4"/>
    <w:rsid w:val="005B4E74"/>
    <w:rsid w:val="005C1516"/>
    <w:rsid w:val="005D2704"/>
    <w:rsid w:val="005D3DA0"/>
    <w:rsid w:val="005D62A4"/>
    <w:rsid w:val="005E1E13"/>
    <w:rsid w:val="005F14D4"/>
    <w:rsid w:val="005F1871"/>
    <w:rsid w:val="005F295B"/>
    <w:rsid w:val="006045DD"/>
    <w:rsid w:val="00644FAF"/>
    <w:rsid w:val="00647547"/>
    <w:rsid w:val="00650E5B"/>
    <w:rsid w:val="0069039D"/>
    <w:rsid w:val="0069201E"/>
    <w:rsid w:val="00693219"/>
    <w:rsid w:val="00696AB0"/>
    <w:rsid w:val="00697BA5"/>
    <w:rsid w:val="006A66F5"/>
    <w:rsid w:val="006C6D2F"/>
    <w:rsid w:val="006D5896"/>
    <w:rsid w:val="006E5D57"/>
    <w:rsid w:val="006F1269"/>
    <w:rsid w:val="00721CDC"/>
    <w:rsid w:val="00726ADE"/>
    <w:rsid w:val="007424AB"/>
    <w:rsid w:val="00745A0D"/>
    <w:rsid w:val="007474DF"/>
    <w:rsid w:val="007529CB"/>
    <w:rsid w:val="0075343F"/>
    <w:rsid w:val="00770902"/>
    <w:rsid w:val="00774962"/>
    <w:rsid w:val="00776F65"/>
    <w:rsid w:val="007831F3"/>
    <w:rsid w:val="00793947"/>
    <w:rsid w:val="007961D8"/>
    <w:rsid w:val="007C1A8F"/>
    <w:rsid w:val="007C75BB"/>
    <w:rsid w:val="007D5188"/>
    <w:rsid w:val="007E5D9F"/>
    <w:rsid w:val="007F0380"/>
    <w:rsid w:val="0081041D"/>
    <w:rsid w:val="0081316E"/>
    <w:rsid w:val="008155EC"/>
    <w:rsid w:val="00821063"/>
    <w:rsid w:val="00821E00"/>
    <w:rsid w:val="008311F0"/>
    <w:rsid w:val="00840609"/>
    <w:rsid w:val="00846E6E"/>
    <w:rsid w:val="00850795"/>
    <w:rsid w:val="00860A2D"/>
    <w:rsid w:val="008763E2"/>
    <w:rsid w:val="008838E9"/>
    <w:rsid w:val="00885399"/>
    <w:rsid w:val="0088688B"/>
    <w:rsid w:val="008928C9"/>
    <w:rsid w:val="008A1517"/>
    <w:rsid w:val="008B0187"/>
    <w:rsid w:val="008B4FDB"/>
    <w:rsid w:val="008B6437"/>
    <w:rsid w:val="008B6C22"/>
    <w:rsid w:val="008C289C"/>
    <w:rsid w:val="008F3404"/>
    <w:rsid w:val="008F72CF"/>
    <w:rsid w:val="00905498"/>
    <w:rsid w:val="009079F0"/>
    <w:rsid w:val="0091280C"/>
    <w:rsid w:val="0093619B"/>
    <w:rsid w:val="009430EF"/>
    <w:rsid w:val="00963AD8"/>
    <w:rsid w:val="00964042"/>
    <w:rsid w:val="009A0B67"/>
    <w:rsid w:val="009A3F69"/>
    <w:rsid w:val="009B0CC2"/>
    <w:rsid w:val="009C2A85"/>
    <w:rsid w:val="009D7E19"/>
    <w:rsid w:val="009E08A1"/>
    <w:rsid w:val="00A00924"/>
    <w:rsid w:val="00A020D5"/>
    <w:rsid w:val="00A02850"/>
    <w:rsid w:val="00A156C5"/>
    <w:rsid w:val="00A218D7"/>
    <w:rsid w:val="00A24260"/>
    <w:rsid w:val="00A24728"/>
    <w:rsid w:val="00A251C5"/>
    <w:rsid w:val="00A25ECF"/>
    <w:rsid w:val="00A549A0"/>
    <w:rsid w:val="00A668A8"/>
    <w:rsid w:val="00A7642B"/>
    <w:rsid w:val="00A819E7"/>
    <w:rsid w:val="00A82379"/>
    <w:rsid w:val="00A977E6"/>
    <w:rsid w:val="00AA5EFD"/>
    <w:rsid w:val="00AC1909"/>
    <w:rsid w:val="00AC41C7"/>
    <w:rsid w:val="00AF4A7D"/>
    <w:rsid w:val="00B00CF7"/>
    <w:rsid w:val="00B0279D"/>
    <w:rsid w:val="00B059FA"/>
    <w:rsid w:val="00B12200"/>
    <w:rsid w:val="00B15ACB"/>
    <w:rsid w:val="00B24A09"/>
    <w:rsid w:val="00B367BC"/>
    <w:rsid w:val="00B41676"/>
    <w:rsid w:val="00B46263"/>
    <w:rsid w:val="00B50571"/>
    <w:rsid w:val="00B605CA"/>
    <w:rsid w:val="00B65C5A"/>
    <w:rsid w:val="00B70F81"/>
    <w:rsid w:val="00B9177B"/>
    <w:rsid w:val="00BA3987"/>
    <w:rsid w:val="00BE6160"/>
    <w:rsid w:val="00BF0385"/>
    <w:rsid w:val="00BF69E4"/>
    <w:rsid w:val="00C22B16"/>
    <w:rsid w:val="00C303E6"/>
    <w:rsid w:val="00C36AB1"/>
    <w:rsid w:val="00C46932"/>
    <w:rsid w:val="00C4770F"/>
    <w:rsid w:val="00C509BD"/>
    <w:rsid w:val="00C542D9"/>
    <w:rsid w:val="00C860A2"/>
    <w:rsid w:val="00C8650A"/>
    <w:rsid w:val="00C8678F"/>
    <w:rsid w:val="00CA0165"/>
    <w:rsid w:val="00CB48C6"/>
    <w:rsid w:val="00CB6301"/>
    <w:rsid w:val="00CD227A"/>
    <w:rsid w:val="00CD5180"/>
    <w:rsid w:val="00CE407D"/>
    <w:rsid w:val="00CF4432"/>
    <w:rsid w:val="00CF783F"/>
    <w:rsid w:val="00D12F06"/>
    <w:rsid w:val="00D2269D"/>
    <w:rsid w:val="00D57F73"/>
    <w:rsid w:val="00D603B5"/>
    <w:rsid w:val="00D62AE0"/>
    <w:rsid w:val="00D66F7E"/>
    <w:rsid w:val="00D73B5C"/>
    <w:rsid w:val="00D776F8"/>
    <w:rsid w:val="00D87E48"/>
    <w:rsid w:val="00D90D59"/>
    <w:rsid w:val="00D93DE5"/>
    <w:rsid w:val="00D9466A"/>
    <w:rsid w:val="00D956D7"/>
    <w:rsid w:val="00DA5349"/>
    <w:rsid w:val="00DA5BAA"/>
    <w:rsid w:val="00DC28CC"/>
    <w:rsid w:val="00DD100A"/>
    <w:rsid w:val="00DD19EF"/>
    <w:rsid w:val="00DF3BED"/>
    <w:rsid w:val="00DF48FB"/>
    <w:rsid w:val="00DF6FBF"/>
    <w:rsid w:val="00E10F73"/>
    <w:rsid w:val="00E128A0"/>
    <w:rsid w:val="00E13D97"/>
    <w:rsid w:val="00E31B46"/>
    <w:rsid w:val="00E36D87"/>
    <w:rsid w:val="00E43886"/>
    <w:rsid w:val="00E44C0F"/>
    <w:rsid w:val="00E53D7F"/>
    <w:rsid w:val="00E73EEF"/>
    <w:rsid w:val="00E87213"/>
    <w:rsid w:val="00E87760"/>
    <w:rsid w:val="00EA62BA"/>
    <w:rsid w:val="00EB3CC8"/>
    <w:rsid w:val="00EC3794"/>
    <w:rsid w:val="00ED0231"/>
    <w:rsid w:val="00ED7901"/>
    <w:rsid w:val="00EE2D49"/>
    <w:rsid w:val="00F12C8F"/>
    <w:rsid w:val="00F15CD2"/>
    <w:rsid w:val="00F37FFD"/>
    <w:rsid w:val="00F43435"/>
    <w:rsid w:val="00F64AB0"/>
    <w:rsid w:val="00F65740"/>
    <w:rsid w:val="00F73EF2"/>
    <w:rsid w:val="00F81E97"/>
    <w:rsid w:val="00F82D4A"/>
    <w:rsid w:val="00FB0AFA"/>
    <w:rsid w:val="00FB16A8"/>
    <w:rsid w:val="00FB58DF"/>
    <w:rsid w:val="00FC41C4"/>
    <w:rsid w:val="00FC65BD"/>
    <w:rsid w:val="00FD30CA"/>
    <w:rsid w:val="00FE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7F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57F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028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3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">
    <w:name w:val="comments"/>
    <w:basedOn w:val="a0"/>
    <w:rsid w:val="0075343F"/>
  </w:style>
  <w:style w:type="paragraph" w:styleId="a7">
    <w:name w:val="Balloon Text"/>
    <w:basedOn w:val="a"/>
    <w:link w:val="a8"/>
    <w:uiPriority w:val="99"/>
    <w:semiHidden/>
    <w:unhideWhenUsed/>
    <w:rsid w:val="00E4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0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E10F73"/>
    <w:rPr>
      <w:rFonts w:cs="Times New Roman"/>
      <w:color w:val="0000FF"/>
      <w:u w:val="single"/>
    </w:rPr>
  </w:style>
  <w:style w:type="paragraph" w:customStyle="1" w:styleId="Standard">
    <w:name w:val="Standard"/>
    <w:rsid w:val="00434E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57F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57F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028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34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mments">
    <w:name w:val="comments"/>
    <w:basedOn w:val="a0"/>
    <w:rsid w:val="0075343F"/>
  </w:style>
  <w:style w:type="paragraph" w:styleId="a7">
    <w:name w:val="Balloon Text"/>
    <w:basedOn w:val="a"/>
    <w:link w:val="a8"/>
    <w:uiPriority w:val="99"/>
    <w:semiHidden/>
    <w:unhideWhenUsed/>
    <w:rsid w:val="00E4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C0F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E10F73"/>
    <w:rPr>
      <w:rFonts w:cs="Times New Roman"/>
      <w:color w:val="0000FF"/>
      <w:u w:val="single"/>
    </w:rPr>
  </w:style>
  <w:style w:type="paragraph" w:customStyle="1" w:styleId="Standard">
    <w:name w:val="Standard"/>
    <w:rsid w:val="00434E5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brnt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tfir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4DE9-7A6F-4E08-87C7-0EB1B9EC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4</cp:revision>
  <cp:lastPrinted>2016-01-21T05:12:00Z</cp:lastPrinted>
  <dcterms:created xsi:type="dcterms:W3CDTF">2016-03-11T09:42:00Z</dcterms:created>
  <dcterms:modified xsi:type="dcterms:W3CDTF">2016-12-17T11:30:00Z</dcterms:modified>
</cp:coreProperties>
</file>