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77" w:rsidRDefault="00D71977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Оплата экспертам в 2018 г. предусмотрена с 16 января 2018г.</w:t>
      </w:r>
    </w:p>
    <w:p w:rsidR="006325BF" w:rsidRPr="00822B11" w:rsidRDefault="006325BF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6325BF">
        <w:rPr>
          <w:rFonts w:ascii="Times New Roman" w:hAnsi="Times New Roman"/>
          <w:sz w:val="24"/>
          <w:szCs w:val="24"/>
        </w:rPr>
        <w:t xml:space="preserve">Нормы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822B11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  <w:gridCol w:w="1368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1B165A">
            <w:pPr>
              <w:ind w:left="284" w:firstLine="567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1B165A">
            <w:pPr>
              <w:ind w:left="284"/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1B165A">
            <w:pPr>
              <w:ind w:left="284" w:firstLine="567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1B165A">
      <w:pPr>
        <w:tabs>
          <w:tab w:val="center" w:pos="4960"/>
        </w:tabs>
        <w:spacing w:line="360" w:lineRule="auto"/>
        <w:ind w:left="284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822B11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22B11" w:rsidRPr="00822B11" w:rsidRDefault="00AE5155" w:rsidP="001B165A">
      <w:pPr>
        <w:pStyle w:val="af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822B11" w:rsidRPr="00822B11">
          <w:rPr>
            <w:rStyle w:val="af2"/>
            <w:rFonts w:ascii="Times New Roman" w:hAnsi="Times New Roman"/>
            <w:b/>
            <w:sz w:val="28"/>
            <w:szCs w:val="28"/>
          </w:rPr>
          <w:t>Список экспертов, заключивших договор с РГ АК ИРО (НТФ ИРО) на 2018г.</w:t>
        </w:r>
      </w:hyperlink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повторном участии заполняются лишь дополнительное соглашение и акт оказания услуг.</w:t>
      </w:r>
      <w:r w:rsidR="004B2E5E">
        <w:rPr>
          <w:rFonts w:ascii="Times New Roman" w:hAnsi="Times New Roman"/>
          <w:sz w:val="24"/>
          <w:szCs w:val="28"/>
        </w:rPr>
        <w:t xml:space="preserve"> В случае неоднократного участия эксперта в процедурах в течении одного месяца поля дат и сумм в доп. </w:t>
      </w:r>
      <w:r w:rsidR="00D71977">
        <w:rPr>
          <w:rFonts w:ascii="Times New Roman" w:hAnsi="Times New Roman"/>
          <w:sz w:val="24"/>
          <w:szCs w:val="28"/>
        </w:rPr>
        <w:t>с</w:t>
      </w:r>
      <w:r w:rsidR="004B2E5E">
        <w:rPr>
          <w:rFonts w:ascii="Times New Roman" w:hAnsi="Times New Roman"/>
          <w:sz w:val="24"/>
          <w:szCs w:val="28"/>
        </w:rPr>
        <w:t>оглашении и акте оставлять пустыми!!!</w:t>
      </w:r>
    </w:p>
    <w:p w:rsidR="00D71977" w:rsidRDefault="00D71977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Корректировать в документе уже набранный текст запрещается.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Pr="00D90215">
        <w:rPr>
          <w:rFonts w:ascii="Times New Roman" w:hAnsi="Times New Roman"/>
          <w:sz w:val="24"/>
          <w:szCs w:val="28"/>
        </w:rPr>
        <w:t>).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4F3477" w:rsidRPr="00D90215" w:rsidRDefault="008041D2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</w:t>
      </w:r>
      <w:r>
        <w:rPr>
          <w:rFonts w:ascii="Times New Roman" w:hAnsi="Times New Roman"/>
          <w:b/>
          <w:sz w:val="24"/>
          <w:szCs w:val="28"/>
        </w:rPr>
        <w:t>бязательно указывайте</w:t>
      </w:r>
      <w:r>
        <w:rPr>
          <w:rFonts w:ascii="Times New Roman" w:hAnsi="Times New Roman"/>
          <w:b/>
          <w:sz w:val="24"/>
          <w:szCs w:val="28"/>
        </w:rPr>
        <w:t xml:space="preserve"> и</w:t>
      </w:r>
      <w:r w:rsidR="004F3477">
        <w:rPr>
          <w:rFonts w:ascii="Times New Roman" w:hAnsi="Times New Roman"/>
          <w:b/>
          <w:sz w:val="24"/>
          <w:szCs w:val="28"/>
        </w:rPr>
        <w:t>ндекс адреса регистрации!</w:t>
      </w:r>
    </w:p>
    <w:p w:rsidR="008A0DAB" w:rsidRPr="00D90215" w:rsidRDefault="008A0DAB" w:rsidP="001B165A">
      <w:pPr>
        <w:pStyle w:val="af1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 договору прикладываются следующие копии документов:</w:t>
      </w:r>
    </w:p>
    <w:p w:rsidR="008A0DAB" w:rsidRPr="00D90215" w:rsidRDefault="008A0DAB" w:rsidP="001B165A">
      <w:pPr>
        <w:pStyle w:val="af1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1B165A">
      <w:pPr>
        <w:pStyle w:val="af1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1B165A">
      <w:pPr>
        <w:pStyle w:val="af1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1B165A">
      <w:pPr>
        <w:pStyle w:val="af1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6325BF">
      <w:pPr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6325BF">
      <w:pPr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041D2" w:rsidRDefault="008041D2" w:rsidP="00B37725">
      <w:pPr>
        <w:jc w:val="both"/>
        <w:rPr>
          <w:b/>
          <w:szCs w:val="28"/>
        </w:rPr>
      </w:pPr>
    </w:p>
    <w:p w:rsidR="008041D2" w:rsidRPr="008041D2" w:rsidRDefault="008041D2" w:rsidP="008041D2">
      <w:pPr>
        <w:jc w:val="center"/>
        <w:rPr>
          <w:b/>
          <w:sz w:val="32"/>
          <w:szCs w:val="28"/>
        </w:rPr>
      </w:pPr>
      <w:r w:rsidRPr="008041D2">
        <w:rPr>
          <w:b/>
          <w:sz w:val="32"/>
          <w:szCs w:val="28"/>
        </w:rPr>
        <w:t>ВОЗМОЖНА ОПЛАТА ЧЕРЕЗ СБЕРБАНК!</w:t>
      </w:r>
    </w:p>
    <w:p w:rsidR="008A0DAB" w:rsidRPr="008041D2" w:rsidRDefault="004A6866" w:rsidP="00B37725">
      <w:pPr>
        <w:jc w:val="both"/>
        <w:rPr>
          <w:sz w:val="32"/>
        </w:rPr>
      </w:pPr>
      <w:r w:rsidRPr="008041D2">
        <w:rPr>
          <w:sz w:val="32"/>
          <w:szCs w:val="28"/>
        </w:rPr>
        <w:t xml:space="preserve">ПРИ НАЛИЧИИ У ЭКСПЕРТА ПЛАСТИКОВОЙ КАРТЫ ПАО «СБЕРБАНК» МИР, К ДОГОВОРУ НЕОБХОДИМО ПРИЛОЖИТЬ </w:t>
      </w:r>
      <w:r w:rsidR="008041D2" w:rsidRPr="008041D2">
        <w:rPr>
          <w:sz w:val="32"/>
          <w:szCs w:val="28"/>
        </w:rPr>
        <w:t>КОПИЮ ЛИЦЕВОЙ СТОРОНЫ</w:t>
      </w:r>
      <w:r w:rsidRPr="008041D2">
        <w:rPr>
          <w:sz w:val="32"/>
          <w:szCs w:val="28"/>
        </w:rPr>
        <w:t xml:space="preserve"> КАРТЫ И РЕКВИЗИТЫ СЧЕТА.</w:t>
      </w:r>
      <w:bookmarkStart w:id="0" w:name="_GoBack"/>
      <w:bookmarkEnd w:id="0"/>
      <w:r w:rsidR="008A0DAB" w:rsidRPr="008041D2">
        <w:rPr>
          <w:sz w:val="32"/>
        </w:rP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</w:t>
      </w:r>
      <w:r w:rsidR="004B02DA">
        <w:t xml:space="preserve">            </w:t>
      </w:r>
      <w:proofErr w:type="gramStart"/>
      <w:r w:rsidR="004B02DA">
        <w:t xml:space="preserve">  </w:t>
      </w:r>
      <w:r w:rsidR="00BE1A86">
        <w:t xml:space="preserve"> </w:t>
      </w:r>
      <w:r w:rsidRPr="00A61421">
        <w:t>«</w:t>
      </w:r>
      <w:proofErr w:type="gramEnd"/>
      <w:r w:rsidR="001B165A">
        <w:t>___</w:t>
      </w:r>
      <w:r w:rsidRPr="00A61421">
        <w:t>»</w:t>
      </w:r>
      <w:r w:rsidR="009A2FDD">
        <w:t xml:space="preserve"> </w:t>
      </w:r>
      <w:r w:rsidR="001B165A">
        <w:t>____________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именуемое в дальнейшем «Заказчик», в лице </w:t>
      </w:r>
      <w:r w:rsidR="00404359">
        <w:t>про</w:t>
      </w:r>
      <w:r w:rsidRPr="00A61421">
        <w:t xml:space="preserve">ректора </w:t>
      </w:r>
      <w:proofErr w:type="spellStart"/>
      <w:r w:rsidR="00404359">
        <w:t>Жигулиной</w:t>
      </w:r>
      <w:proofErr w:type="spellEnd"/>
      <w:r w:rsidR="00404359">
        <w:t xml:space="preserve"> Марины Леонидовны</w:t>
      </w:r>
      <w:r w:rsidRPr="00A61421">
        <w:t>, действующ</w:t>
      </w:r>
      <w:r w:rsidR="00F66435" w:rsidRPr="00A61421">
        <w:t>его</w:t>
      </w:r>
      <w:r w:rsidRPr="00A61421">
        <w:t xml:space="preserve"> на основании Устава</w:t>
      </w:r>
      <w:r w:rsidR="00404359">
        <w:t xml:space="preserve"> и доверенности № 9</w:t>
      </w:r>
      <w:r w:rsidR="00376B5F">
        <w:t>8 от 21.12.2017</w:t>
      </w:r>
      <w:r w:rsidR="00404359">
        <w:t xml:space="preserve"> г.</w:t>
      </w:r>
      <w:r w:rsidR="00EB28AD" w:rsidRPr="00A61421">
        <w:t>,</w:t>
      </w:r>
      <w:r w:rsidRPr="00A61421">
        <w:t xml:space="preserve"> с одной стороны,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BA7A19" w:rsidP="00BA7A19">
      <w:pPr>
        <w:ind w:firstLine="454"/>
        <w:jc w:val="both"/>
      </w:pPr>
      <w:r w:rsidRPr="00A61421">
        <w:t>2.4.</w:t>
      </w:r>
      <w:r w:rsidRPr="00A61421">
        <w:tab/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CC5B7C" w:rsidRPr="00A61421">
        <w:t>.1.</w:t>
      </w:r>
      <w:r w:rsidR="00CC5B7C" w:rsidRPr="00A61421">
        <w:tab/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7C4B28" w:rsidRPr="00A61421">
        <w:t>.2.</w:t>
      </w:r>
      <w:r w:rsidR="007C4B28" w:rsidRPr="00A61421">
        <w:tab/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Форма оплаты: перечисление денежных средств </w:t>
      </w:r>
      <w:r w:rsidRPr="0093141E">
        <w:rPr>
          <w:iCs/>
        </w:rPr>
        <w:t>на пластиковую карточку Исполнителя, оформленную в «Уральском банке реконструкции и развития» (получать в офисе по адресу: г. Екатеринбург, ул. Ленина, 29; при наличии паспорта; контактный телефон 378-90-20; 378-98-20).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234378">
        <w:t>6.2.</w:t>
      </w:r>
      <w:r w:rsidRPr="00234378">
        <w:rPr>
          <w:shd w:val="clear" w:color="auto" w:fill="FFFFFF"/>
        </w:rPr>
        <w:t xml:space="preserve"> Положения настоящего договора распространяются на отношения сторон, возникшие до его заключения согласно ч. 2 ст. 425 ГК РФ, начиная с 16 января 2018г. Договор действует до 31 декабря 2018г., а в части взаиморасчетов – до полного их завершения.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регистрации по месту жительства и временного пребывания(при наличии), наименование, серия и </w:t>
      </w:r>
      <w:r w:rsidR="00E7021E" w:rsidRPr="00E7021E">
        <w:lastRenderedPageBreak/>
        <w:t>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0F3937" w:rsidP="00FE4CE3">
      <w:pPr>
        <w:jc w:val="both"/>
      </w:pPr>
      <w:r>
        <w:t>Прор</w:t>
      </w:r>
      <w:r w:rsidR="007C4B28" w:rsidRPr="00A61421">
        <w:t>ектор</w:t>
      </w:r>
      <w:r w:rsidR="007C4B28" w:rsidRPr="00A61421">
        <w:tab/>
      </w:r>
      <w:r w:rsidR="007C4B28" w:rsidRPr="00A61421">
        <w:tab/>
        <w:t>_________________________ (</w:t>
      </w:r>
      <w:r>
        <w:t xml:space="preserve">М.Л. </w:t>
      </w:r>
      <w:proofErr w:type="spellStart"/>
      <w:r>
        <w:t>Жигулина</w:t>
      </w:r>
      <w:proofErr w:type="spellEnd"/>
      <w:r w:rsidR="007C4B28" w:rsidRPr="00A61421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_________________, Учебное заведение__</w:t>
      </w:r>
      <w:r w:rsidR="00230F4B">
        <w:t>____</w:t>
      </w:r>
      <w:r w:rsidRPr="00A61421">
        <w:t>_______________________________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1B165A">
        <w:t>___</w:t>
      </w:r>
      <w:r w:rsidR="004B02DA" w:rsidRPr="00A61421">
        <w:t>»</w:t>
      </w:r>
      <w:r w:rsidR="004B02DA">
        <w:t xml:space="preserve"> </w:t>
      </w:r>
      <w:r w:rsidR="001B165A">
        <w:t>___________</w:t>
      </w:r>
      <w:r w:rsidR="004B02DA">
        <w:t xml:space="preserve">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Pr="004473D1">
        <w:t>,</w:t>
      </w:r>
      <w:r>
        <w:t xml:space="preserve"> 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7A16BA">
            <w:r w:rsidRPr="004473D1">
              <w:t>_______________</w:t>
            </w:r>
            <w:proofErr w:type="gramStart"/>
            <w:r w:rsidRPr="004473D1"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="000F3937" w:rsidRPr="00A61421">
        <w:t>,</w:t>
      </w:r>
      <w:r w:rsidRPr="00FF08BB">
        <w:t xml:space="preserve"> с одной стороны,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1B165A" w:rsidP="001B165A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1. </w:t>
      </w:r>
      <w:r w:rsidR="00FF08BB" w:rsidRPr="00FF08BB">
        <w:t xml:space="preserve">По договору возмездного оказания услуг от </w:t>
      </w:r>
      <w:r w:rsidRPr="00A61421">
        <w:t>«</w:t>
      </w:r>
      <w:r>
        <w:t>___</w:t>
      </w:r>
      <w:r w:rsidRPr="00A61421">
        <w:t>»</w:t>
      </w:r>
      <w:r>
        <w:t xml:space="preserve"> ________ </w:t>
      </w:r>
      <w:r w:rsidR="00FF08BB" w:rsidRPr="00FF08BB">
        <w:t>201</w:t>
      </w:r>
      <w:r w:rsidR="00376B5F">
        <w:t xml:space="preserve">8 </w:t>
      </w:r>
      <w:r w:rsidR="00FF08BB" w:rsidRPr="00FF08BB">
        <w:t xml:space="preserve">г. </w:t>
      </w:r>
      <w:r w:rsidR="00BE1A86">
        <w:t>№ ГЗ.10.16.04.01</w:t>
      </w:r>
      <w:r w:rsidR="00BE1A86" w:rsidRPr="000610B8">
        <w:rPr>
          <w:shd w:val="clear" w:color="auto" w:fill="FFFFFF"/>
        </w:rPr>
        <w:t>-</w:t>
      </w:r>
      <w:r w:rsidR="00BE1A86">
        <w:t>____/18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proofErr w:type="gramStart"/>
      <w:r w:rsidRPr="00FF08BB">
        <w:t>Сдал:</w:t>
      </w:r>
      <w:r w:rsidRPr="00FF08BB">
        <w:tab/>
      </w:r>
      <w:proofErr w:type="gramEnd"/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</w:t>
            </w:r>
            <w:proofErr w:type="gramStart"/>
            <w:r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55" w:rsidRDefault="00AE5155">
      <w:r>
        <w:separator/>
      </w:r>
    </w:p>
  </w:endnote>
  <w:endnote w:type="continuationSeparator" w:id="0">
    <w:p w:rsidR="00AE5155" w:rsidRDefault="00A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55" w:rsidRDefault="00AE5155">
      <w:r>
        <w:separator/>
      </w:r>
    </w:p>
  </w:footnote>
  <w:footnote w:type="continuationSeparator" w:id="0">
    <w:p w:rsidR="00AE5155" w:rsidRDefault="00AE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A07E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255DD"/>
    <w:rsid w:val="0003556F"/>
    <w:rsid w:val="000610B8"/>
    <w:rsid w:val="00062CDD"/>
    <w:rsid w:val="000635C7"/>
    <w:rsid w:val="000670DF"/>
    <w:rsid w:val="00095ECB"/>
    <w:rsid w:val="00096DEB"/>
    <w:rsid w:val="000A512B"/>
    <w:rsid w:val="000A79FD"/>
    <w:rsid w:val="000B0F18"/>
    <w:rsid w:val="000B59E3"/>
    <w:rsid w:val="000B6CE6"/>
    <w:rsid w:val="000B75A0"/>
    <w:rsid w:val="000B7F8A"/>
    <w:rsid w:val="000C691C"/>
    <w:rsid w:val="000D591C"/>
    <w:rsid w:val="000E3F74"/>
    <w:rsid w:val="000F1146"/>
    <w:rsid w:val="000F3937"/>
    <w:rsid w:val="001123AB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B165A"/>
    <w:rsid w:val="001B3733"/>
    <w:rsid w:val="001B7811"/>
    <w:rsid w:val="001C0B3D"/>
    <w:rsid w:val="001C3D13"/>
    <w:rsid w:val="001C5C76"/>
    <w:rsid w:val="001D345B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21CE"/>
    <w:rsid w:val="00262524"/>
    <w:rsid w:val="00265DAE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C5D32"/>
    <w:rsid w:val="002D4F0A"/>
    <w:rsid w:val="0031742D"/>
    <w:rsid w:val="00320498"/>
    <w:rsid w:val="003278FF"/>
    <w:rsid w:val="00335B82"/>
    <w:rsid w:val="00336B2B"/>
    <w:rsid w:val="00353466"/>
    <w:rsid w:val="00353E97"/>
    <w:rsid w:val="00356013"/>
    <w:rsid w:val="00357A05"/>
    <w:rsid w:val="00376B5F"/>
    <w:rsid w:val="00387984"/>
    <w:rsid w:val="003A1257"/>
    <w:rsid w:val="003B36F8"/>
    <w:rsid w:val="003B793E"/>
    <w:rsid w:val="003D1E25"/>
    <w:rsid w:val="003D35BD"/>
    <w:rsid w:val="003E3D4C"/>
    <w:rsid w:val="00404359"/>
    <w:rsid w:val="00407870"/>
    <w:rsid w:val="004249AF"/>
    <w:rsid w:val="00433B8E"/>
    <w:rsid w:val="004370DF"/>
    <w:rsid w:val="0044050E"/>
    <w:rsid w:val="00466A60"/>
    <w:rsid w:val="00480533"/>
    <w:rsid w:val="00484128"/>
    <w:rsid w:val="004935F1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55A5"/>
    <w:rsid w:val="0061179F"/>
    <w:rsid w:val="00613E05"/>
    <w:rsid w:val="0061764D"/>
    <w:rsid w:val="0063059D"/>
    <w:rsid w:val="006325BF"/>
    <w:rsid w:val="00640804"/>
    <w:rsid w:val="00640AF5"/>
    <w:rsid w:val="0064647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6F389A"/>
    <w:rsid w:val="007070F2"/>
    <w:rsid w:val="00707B02"/>
    <w:rsid w:val="00712C71"/>
    <w:rsid w:val="00713A2D"/>
    <w:rsid w:val="00716F97"/>
    <w:rsid w:val="007315D1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41D2"/>
    <w:rsid w:val="008053F4"/>
    <w:rsid w:val="00813338"/>
    <w:rsid w:val="00816700"/>
    <w:rsid w:val="00822B11"/>
    <w:rsid w:val="00823742"/>
    <w:rsid w:val="00843281"/>
    <w:rsid w:val="0085698F"/>
    <w:rsid w:val="00880168"/>
    <w:rsid w:val="008A0DAB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85663"/>
    <w:rsid w:val="00986A1C"/>
    <w:rsid w:val="00987EB7"/>
    <w:rsid w:val="00992422"/>
    <w:rsid w:val="00995818"/>
    <w:rsid w:val="009A2FDD"/>
    <w:rsid w:val="009A694D"/>
    <w:rsid w:val="009B1C41"/>
    <w:rsid w:val="009F0B92"/>
    <w:rsid w:val="00A034F3"/>
    <w:rsid w:val="00A06DBF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C3888"/>
    <w:rsid w:val="00AD1EF2"/>
    <w:rsid w:val="00AD518E"/>
    <w:rsid w:val="00AD7AE0"/>
    <w:rsid w:val="00AE5155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37725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B4D31"/>
    <w:rsid w:val="00DC69E8"/>
    <w:rsid w:val="00DD2BF4"/>
    <w:rsid w:val="00DE3F15"/>
    <w:rsid w:val="00DE51E8"/>
    <w:rsid w:val="00DE66D0"/>
    <w:rsid w:val="00E05A9A"/>
    <w:rsid w:val="00E15B6C"/>
    <w:rsid w:val="00E3462A"/>
    <w:rsid w:val="00E40341"/>
    <w:rsid w:val="00E408B8"/>
    <w:rsid w:val="00E42DE4"/>
    <w:rsid w:val="00E7021E"/>
    <w:rsid w:val="00E76447"/>
    <w:rsid w:val="00EB0E51"/>
    <w:rsid w:val="00EB28AD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63CA"/>
    <w:rsid w:val="00FA555F"/>
    <w:rsid w:val="00FA6E4A"/>
    <w:rsid w:val="00FA7601"/>
    <w:rsid w:val="00FB3435"/>
    <w:rsid w:val="00FB3CAA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  <w:style w:type="character" w:styleId="af3">
    <w:name w:val="FollowedHyperlink"/>
    <w:basedOn w:val="a0"/>
    <w:rsid w:val="0082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WCQJk70clrobwaIJ3jfiqBLnCAjKeI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ABAD-73E1-42BA-B77E-6089ADF6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34</cp:revision>
  <cp:lastPrinted>2018-04-02T09:44:00Z</cp:lastPrinted>
  <dcterms:created xsi:type="dcterms:W3CDTF">2018-04-20T10:38:00Z</dcterms:created>
  <dcterms:modified xsi:type="dcterms:W3CDTF">2018-05-24T10:23:00Z</dcterms:modified>
</cp:coreProperties>
</file>